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6865A8" w:rsidRDefault="006865A8" w:rsidP="006865A8">
      <w:pPr>
        <w:spacing w:before="100" w:after="0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PRÓ-REITORIA DE EXTENSÃO</w:t>
      </w:r>
    </w:p>
    <w:p w:rsidR="006865A8" w:rsidRPr="006865A8" w:rsidRDefault="006865A8" w:rsidP="006865A8">
      <w:pPr>
        <w:spacing w:before="480" w:after="0" w:line="48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EDITAL – N. 0</w:t>
      </w:r>
      <w:r w:rsidR="005214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8</w:t>
      </w:r>
      <w:r w:rsidR="00566C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/2023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 ANEXO II</w:t>
      </w:r>
    </w:p>
    <w:p w:rsidR="006865A8" w:rsidRPr="006865A8" w:rsidRDefault="006865A8" w:rsidP="006865A8">
      <w:pPr>
        <w:spacing w:before="360" w:after="80" w:line="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TABELA DE PRÉ-AVALIAÇÃO</w:t>
      </w:r>
    </w:p>
    <w:p w:rsidR="006865A8" w:rsidRPr="006865A8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65A8" w:rsidRPr="006865A8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6865A8" w:rsidRDefault="006865A8" w:rsidP="006865A8">
      <w:pPr>
        <w:spacing w:after="240" w:line="240" w:lineRule="auto"/>
        <w:ind w:left="142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8"/>
        <w:gridCol w:w="2739"/>
        <w:gridCol w:w="2835"/>
        <w:gridCol w:w="3362"/>
      </w:tblGrid>
      <w:tr w:rsidR="00A23863" w:rsidRPr="006865A8" w:rsidTr="00A23863">
        <w:trPr>
          <w:trHeight w:val="180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A23863" w:rsidRPr="006865A8" w:rsidRDefault="00A23863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A23863" w:rsidRPr="006865A8" w:rsidRDefault="00A23863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A23863" w:rsidRPr="006865A8" w:rsidTr="00A23863">
        <w:trPr>
          <w:trHeight w:val="87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O projeto é uma ação de extensão com base no conceito do item 3.1 do edital?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Item 3.1 do edital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155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 xml:space="preserve">2. A proposta está preenchida corretamente no módulo SUAP?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Verificar todas as abas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a)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202124"/>
                <w:sz w:val="21"/>
                <w:szCs w:val="21"/>
                <w:lang w:eastAsia="pt-BR"/>
              </w:rPr>
              <w:t>Dados do projeto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os campos estão preenchidos.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b)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Caracterização dos beneficiários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  <w:p w:rsidR="00A23863" w:rsidRPr="006865A8" w:rsidRDefault="00D55902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</w:t>
            </w:r>
            <w:r w:rsidR="00A23863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="00A23863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público alvo e a quantidade prevista está definida.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Equipe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os participantes</w:t>
            </w:r>
            <w:r w:rsidR="00D559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estão inseridos corretamente. Se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bolsis</w:t>
            </w:r>
            <w:r w:rsidR="00D559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ta ou voluntário está preenchido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de forma correta.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trabalho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dos membros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está devidamente 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preenchido.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 xml:space="preserve"> se o termo de compromisso do Coordenador/aluno/colaborador externo foi devidamente assinado, eletronicamente, no SUAP.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t>- Se o coordenador for TAE, verificar também a anuência da chefia imediata.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ab/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Metas/Atividades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 metas têm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atividades vinculadas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e se estas estão preenchidas de forma a permitir o monitoramento mensal.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aplicação/memória de cálculo: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- </w:t>
            </w:r>
            <w:r w:rsidR="00D55902"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se o plano de aplicação está preenchido corretamente;</w:t>
            </w:r>
          </w:p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f)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Plano de desembolso</w:t>
            </w: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A23863" w:rsidRPr="006865A8" w:rsidRDefault="00A23863" w:rsidP="00D55902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- Verificar se os itens que foram inseridos na memória de cálculo estão inseridos no plano de desembolso de forma correta e com o valor correto.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todas as abas do projeto no SUAP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5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  <w:lang w:eastAsia="pt-BR"/>
              </w:rPr>
              <w:lastRenderedPageBreak/>
              <w:t>3. O coordenador pertence ao quadro efetivo do IFRN ou é professor visitante/substituto?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A23863" w:rsidRPr="006865A8" w:rsidRDefault="00A23863" w:rsidP="006865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 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010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4. O coordenador possui diploma de nível superior?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no link</w:t>
            </w:r>
          </w:p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Servidores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5. O coordenador do projeto NÃO estará afastado das atividades acadêmicas e/ou administrativas durante a vigência do projeto?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SUAP, módulo “Servidores”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6.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SUAP ou junto a COGPE do Campus.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A23863" w:rsidRPr="006865A8" w:rsidTr="00A23863">
        <w:trPr>
          <w:trHeight w:val="1295"/>
          <w:jc w:val="center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7. </w:t>
            </w: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Apenas para projetos coordenados por professor visitante/substituto.</w:t>
            </w:r>
          </w:p>
          <w:p w:rsidR="00A23863" w:rsidRPr="006865A8" w:rsidRDefault="00A23863" w:rsidP="006865A8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 projeto possui pelo menos 01 membro servidor?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Verificar no projeto, aba “Equipe”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863" w:rsidRPr="006865A8" w:rsidRDefault="00A23863" w:rsidP="006865A8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OBS: Após a verificação, se houver um número maior de propostas maior do que o número previsto em edital, que atendam todos os </w:t>
      </w:r>
      <w:r w:rsidR="00D55902"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critérios acima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citados, deverá ser aprovada na pré-</w:t>
      </w:r>
      <w:bookmarkStart w:id="0" w:name="_GoBack"/>
      <w:bookmarkEnd w:id="0"/>
      <w:r w:rsidR="00D55902"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avaliação a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proposta que melhor atenda as diretrizes na sequência abaixo:</w:t>
      </w:r>
    </w:p>
    <w:p w:rsidR="006865A8" w:rsidRPr="006865A8" w:rsidRDefault="006865A8" w:rsidP="006865A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</w:t>
      </w:r>
      <w:r w:rsidR="00D55902" w:rsidRPr="00D55902">
        <w:t xml:space="preserve"> </w:t>
      </w:r>
      <w:r w:rsidR="00D55902" w:rsidRPr="00D559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Partir de uma demanda externa comprovada por declaração da comunidade e anexada no SUAP no momento da submissão.</w:t>
      </w:r>
    </w:p>
    <w:p w:rsidR="006865A8" w:rsidRPr="00331A81" w:rsidRDefault="006865A8" w:rsidP="006865A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2.Ter o maior número de projetos de extensão executados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7A58F5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XX/XX/2023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6865A8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331A81"/>
    <w:rsid w:val="00521493"/>
    <w:rsid w:val="00566C25"/>
    <w:rsid w:val="006865A8"/>
    <w:rsid w:val="007A58F5"/>
    <w:rsid w:val="0080582B"/>
    <w:rsid w:val="00813A31"/>
    <w:rsid w:val="00A23863"/>
    <w:rsid w:val="00C9382E"/>
    <w:rsid w:val="00D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EA61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5</cp:revision>
  <dcterms:created xsi:type="dcterms:W3CDTF">2022-02-14T22:10:00Z</dcterms:created>
  <dcterms:modified xsi:type="dcterms:W3CDTF">2023-02-09T16:38:00Z</dcterms:modified>
</cp:coreProperties>
</file>