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7952" w14:textId="65E7EBF9" w:rsidR="008D0986" w:rsidRDefault="00AE6DD3" w:rsidP="00AE6DD3">
      <w:pPr>
        <w:spacing w:after="0" w:line="36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D5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</w:t>
      </w:r>
    </w:p>
    <w:p w14:paraId="5C0FFE30" w14:textId="77777777" w:rsidR="008D0986" w:rsidRDefault="008D0986" w:rsidP="00AE6DD3">
      <w:pPr>
        <w:spacing w:after="0" w:line="36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1B65F45" w14:textId="6575321A" w:rsidR="00AE6DD3" w:rsidRPr="00AB4242" w:rsidRDefault="00AE6DD3" w:rsidP="00AE6DD3">
      <w:pPr>
        <w:spacing w:after="0" w:line="36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AB424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Certificado de proficiência em língua estrangeira</w:t>
      </w:r>
    </w:p>
    <w:p w14:paraId="5C71B088" w14:textId="77777777" w:rsidR="00AE6DD3" w:rsidRDefault="00AE6DD3" w:rsidP="00AE6DD3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3D09931" w14:textId="6E939600" w:rsidR="00AE6DD3" w:rsidRPr="00AE6DD3" w:rsidRDefault="00AE6DD3" w:rsidP="00AE6DD3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atendimento ao requisito de proficiência em língua estrangeira, poderão ser apresentados certificados oficiais de reconhecimento internacional, tais como Diplomas de Español como </w:t>
      </w:r>
      <w:proofErr w:type="spellStart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Lengua</w:t>
      </w:r>
      <w:proofErr w:type="spellEnd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Extranjera</w:t>
      </w:r>
      <w:proofErr w:type="spellEnd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(DELE), </w:t>
      </w:r>
      <w:proofErr w:type="spellStart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Servicio</w:t>
      </w:r>
      <w:proofErr w:type="spellEnd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Internacional de </w:t>
      </w:r>
      <w:proofErr w:type="spellStart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Evaluación</w:t>
      </w:r>
      <w:proofErr w:type="spellEnd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</w:t>
      </w:r>
      <w:proofErr w:type="spellEnd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Lengua</w:t>
      </w:r>
      <w:proofErr w:type="spellEnd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Española</w:t>
      </w:r>
      <w:proofErr w:type="spellEnd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(SIELE) e Certificado de Español </w:t>
      </w:r>
      <w:proofErr w:type="spellStart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Lengua</w:t>
      </w:r>
      <w:proofErr w:type="spellEnd"/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y Uso (CELU), ou outros certificados equivalentes.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certificados apresentados deverão estar dentro do prazo de validade estabelecido pela entidade certificadora e comprovar nível mínimo B1 de proficiência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E6D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conforme o Quadro Europeu Comum de Referência para Línguas (CEFR).</w:t>
      </w:r>
    </w:p>
    <w:p w14:paraId="1294E4AC" w14:textId="77777777" w:rsidR="00AE6DD3" w:rsidRDefault="00AE6DD3"/>
    <w:sectPr w:rsidR="00AE6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92"/>
    <w:rsid w:val="003A00D5"/>
    <w:rsid w:val="00483192"/>
    <w:rsid w:val="005E73D0"/>
    <w:rsid w:val="008D0986"/>
    <w:rsid w:val="00A220E5"/>
    <w:rsid w:val="00AB4242"/>
    <w:rsid w:val="00AE6DD3"/>
    <w:rsid w:val="00B60BC4"/>
    <w:rsid w:val="00C1200A"/>
    <w:rsid w:val="00C6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52F3"/>
  <w15:chartTrackingRefBased/>
  <w15:docId w15:val="{F346A5D3-9148-40AF-A08D-0B2AA5AD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DD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83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3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3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3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3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3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3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3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3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3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3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3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31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31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31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31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31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31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3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3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3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3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3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31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31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31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3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31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3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Morais de Melo</dc:creator>
  <cp:keywords/>
  <dc:description/>
  <cp:lastModifiedBy>Felipe Morais de Melo</cp:lastModifiedBy>
  <cp:revision>5</cp:revision>
  <dcterms:created xsi:type="dcterms:W3CDTF">2026-04-24T04:02:00Z</dcterms:created>
  <dcterms:modified xsi:type="dcterms:W3CDTF">2026-04-24T13:35:00Z</dcterms:modified>
</cp:coreProperties>
</file>