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bookmarkStart w:id="0" w:name="_GoBack"/>
      <w:bookmarkEnd w:id="0"/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ANEXO </w:t>
      </w:r>
      <w:r>
        <w:rPr>
          <w:color w:val="000000"/>
          <w:sz w:val="20"/>
          <w:szCs w:val="18"/>
        </w:rPr>
        <w:t>I</w:t>
      </w:r>
      <w:r w:rsidRPr="00256443">
        <w:rPr>
          <w:color w:val="000000"/>
          <w:sz w:val="20"/>
          <w:szCs w:val="18"/>
        </w:rPr>
        <w:t xml:space="preserve">V – EDITAL Nº </w:t>
      </w:r>
      <w:r w:rsidRPr="00256443">
        <w:rPr>
          <w:color w:val="000000"/>
          <w:sz w:val="20"/>
          <w:szCs w:val="18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>/202</w:t>
      </w:r>
      <w:r>
        <w:rPr>
          <w:color w:val="000000"/>
          <w:sz w:val="20"/>
          <w:szCs w:val="18"/>
        </w:rPr>
        <w:t>6</w:t>
      </w:r>
      <w:r w:rsidRPr="00256443">
        <w:rPr>
          <w:color w:val="000000"/>
          <w:sz w:val="20"/>
          <w:szCs w:val="18"/>
        </w:rPr>
        <w:t xml:space="preserve"> -Campus </w:t>
      </w:r>
      <w:r w:rsidRPr="00256443">
        <w:rPr>
          <w:color w:val="000000"/>
          <w:sz w:val="20"/>
          <w:szCs w:val="18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>- IFRN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PROCESSO SELETIVO PARA O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 xml:space="preserve"> – IFRN </w:t>
      </w:r>
      <w:r w:rsidRPr="00256443">
        <w:rPr>
          <w:color w:val="000000"/>
          <w:sz w:val="20"/>
          <w:szCs w:val="18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 xml:space="preserve"> 202</w:t>
      </w:r>
      <w:r>
        <w:rPr>
          <w:color w:val="000000"/>
          <w:sz w:val="20"/>
          <w:szCs w:val="18"/>
        </w:rPr>
        <w:t>6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ANEXO V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TERMO DE CONSENTIMENTO LGPD TERMO DE CONSENTIMENTO PARA TRATAMENTO DE DADOS PESSOAIS LEI GERAL DE PROTEÇÃO DE DADOS PESSOAIS – LGPD</w:t>
      </w:r>
    </w:p>
    <w:p w:rsidR="008A52F1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Eu, _______________________________________________________________________, portador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do RG nº______________________, CPF __________________,_____ nascid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na data, ____/___/_____, autorizo expressamente que o IF</w:t>
      </w:r>
      <w:r>
        <w:rPr>
          <w:color w:val="000000"/>
          <w:sz w:val="20"/>
          <w:szCs w:val="18"/>
        </w:rPr>
        <w:t>RN</w:t>
      </w:r>
      <w:r w:rsidRPr="00256443">
        <w:rPr>
          <w:color w:val="000000"/>
          <w:sz w:val="20"/>
          <w:szCs w:val="18"/>
        </w:rPr>
        <w:t>,  em razão do processo seletivo para seleção de candidat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s ao Curso de Formação Inicial </w:t>
      </w:r>
      <w:r>
        <w:rPr>
          <w:color w:val="FF0000"/>
          <w:sz w:val="20"/>
          <w:szCs w:val="18"/>
        </w:rPr>
        <w:t>______________________________________________________</w:t>
      </w:r>
      <w:r w:rsidRPr="00256443">
        <w:rPr>
          <w:color w:val="000000"/>
          <w:sz w:val="20"/>
          <w:szCs w:val="18"/>
        </w:rPr>
        <w:t xml:space="preserve">,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 xml:space="preserve"> , disponha dos meus dados pessoais e dados pessoais sensíveis, a fim de possibilitar a efetiva execução do certame, seus desdobramentos e futuras pesquisas sobre o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 xml:space="preserve">, enquanto política pública, </w:t>
      </w:r>
      <w:r w:rsidRPr="00763E7D">
        <w:rPr>
          <w:sz w:val="20"/>
          <w:szCs w:val="18"/>
          <w:shd w:val="clear" w:color="auto" w:fill="FFFFFF" w:themeFill="background1"/>
        </w:rPr>
        <w:t>como articuladora para a inserção de mulheres no mercado de trabalho</w:t>
      </w:r>
      <w:r w:rsidRPr="00763E7D">
        <w:rPr>
          <w:sz w:val="20"/>
          <w:szCs w:val="18"/>
        </w:rPr>
        <w:t>, estímulo à educação formal e inclusão soci</w:t>
      </w:r>
      <w:r w:rsidRPr="00256443">
        <w:rPr>
          <w:color w:val="000000"/>
          <w:sz w:val="20"/>
          <w:szCs w:val="18"/>
        </w:rPr>
        <w:t xml:space="preserve">al, em observância aos princípios da publicidade e da transparência que regem a Administração Pública e nos termos da Lei nº 13.709, de 14 de agosto de 2018, e alterações posteriores. 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O candidato</w:t>
      </w:r>
      <w:r w:rsidRPr="00256443">
        <w:rPr>
          <w:color w:val="000000"/>
          <w:sz w:val="20"/>
          <w:szCs w:val="18"/>
        </w:rPr>
        <w:t xml:space="preserve"> está ciente que poderá revogar seu consentimento, a qualquer tempo, por carta eletrônica ou escrita, conforme o parágrafo 5º do artigo 8º, combinado com o inciso VI do caput do artigo 18 e com o artigo 16 da Lei 13.709/2018. Também que esses dados serão utilizados para aplicação dos critérios de avaliação e seleção, incluindo a divulgação do nome, número de inscrição, pontuação obtida, para pesquisas futuras e relatórios administrativos necessários para comprovação da efetivação administrativa e pedagógica do Curso oferecido.</w:t>
      </w:r>
    </w:p>
    <w:p w:rsidR="008A52F1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both"/>
        <w:rPr>
          <w:color w:val="000000"/>
          <w:sz w:val="20"/>
          <w:szCs w:val="18"/>
        </w:rPr>
      </w:pPr>
    </w:p>
    <w:p w:rsidR="008A52F1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both"/>
        <w:rPr>
          <w:color w:val="000000"/>
          <w:sz w:val="20"/>
          <w:szCs w:val="18"/>
        </w:rPr>
      </w:pPr>
    </w:p>
    <w:p w:rsidR="008A52F1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Assinatura d</w:t>
      </w:r>
      <w:r>
        <w:rPr>
          <w:color w:val="000000"/>
          <w:sz w:val="20"/>
          <w:szCs w:val="18"/>
        </w:rPr>
        <w:t>o candidato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Identidade)</w:t>
      </w:r>
    </w:p>
    <w:p w:rsidR="008A52F1" w:rsidRPr="00256443" w:rsidRDefault="008A52F1" w:rsidP="008A5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CD17C6" w:rsidRPr="008A52F1" w:rsidRDefault="00B0502E" w:rsidP="008A52F1"/>
    <w:sectPr w:rsidR="00CD17C6" w:rsidRPr="008A52F1" w:rsidSect="00B05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C"/>
    <w:rsid w:val="00220675"/>
    <w:rsid w:val="007A051E"/>
    <w:rsid w:val="007E6E47"/>
    <w:rsid w:val="008A52F1"/>
    <w:rsid w:val="00B0502E"/>
    <w:rsid w:val="00BE065C"/>
    <w:rsid w:val="00B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E7A0-24CA-4529-96F8-0B75D1D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065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Company>IFRN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3</cp:revision>
  <dcterms:created xsi:type="dcterms:W3CDTF">2026-03-13T18:03:00Z</dcterms:created>
  <dcterms:modified xsi:type="dcterms:W3CDTF">2026-03-13T18:05:00Z</dcterms:modified>
</cp:coreProperties>
</file>