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TÍTULO EM PORTUGUÊS E EM NEGRITO, CAIXA ALTA, CENTRALIZADO, FONTE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a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, TAMANHO 12, ESPAÇAMENTO SIMPLES,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20 PALAVRAS NO MÁXIMO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   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51.0" w:type="dxa"/>
        <w:jc w:val="center"/>
        <w:tblBorders>
          <w:top w:color="dde1cf" w:space="0" w:sz="48" w:val="single"/>
          <w:left w:color="dde1cf" w:space="0" w:sz="48" w:val="single"/>
          <w:bottom w:color="dde1cf" w:space="0" w:sz="48" w:val="single"/>
          <w:right w:color="dde1cf" w:space="0" w:sz="48" w:val="single"/>
          <w:insideH w:color="dde1cf" w:space="0" w:sz="48" w:val="single"/>
          <w:insideV w:color="dde1cf" w:space="0" w:sz="48" w:val="single"/>
        </w:tblBorders>
        <w:tblLayout w:type="fixed"/>
        <w:tblLook w:val="0400"/>
      </w:tblPr>
      <w:tblGrid>
        <w:gridCol w:w="8951"/>
        <w:tblGridChange w:id="0">
          <w:tblGrid>
            <w:gridCol w:w="8951"/>
          </w:tblGrid>
        </w:tblGridChange>
      </w:tblGrid>
      <w:tr>
        <w:trPr>
          <w:cantSplit w:val="0"/>
          <w:trHeight w:val="1529.8828125" w:hRule="atLeast"/>
          <w:tblHeader w:val="0"/>
        </w:trPr>
        <w:tc>
          <w:tcPr>
            <w:shd w:fill="dde1cf" w:val="clear"/>
          </w:tcPr>
          <w:p w:rsidR="00000000" w:rsidDel="00000000" w:rsidP="00000000" w:rsidRDefault="00000000" w:rsidRPr="00000000" w14:paraId="00000003">
            <w:pPr>
              <w:widowControl w:val="0"/>
              <w:tabs>
                <w:tab w:val="left" w:leader="none" w:pos="709"/>
                <w:tab w:val="left" w:leader="none" w:pos="720"/>
                <w:tab w:val="left" w:leader="none" w:pos="786"/>
              </w:tabs>
              <w:spacing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vertAlign w:val="superscript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Maria Silva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; José Sousa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; João Santos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vertAlign w:val="superscript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04">
            <w:pPr>
              <w:widowControl w:val="0"/>
              <w:tabs>
                <w:tab w:val="left" w:leader="none" w:pos="709"/>
                <w:tab w:val="left" w:leader="none" w:pos="786"/>
              </w:tabs>
              <w:spacing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superscript"/>
                <w:rtl w:val="0"/>
              </w:rPr>
              <w:t xml:space="preserve">1,2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IFRN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Campus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Natal-Zona Norte;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vertAlign w:val="superscript"/>
                <w:rtl w:val="0"/>
              </w:rPr>
              <w:t xml:space="preserve">3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IFRN 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Campus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Currais Novos</w:t>
            </w:r>
          </w:p>
          <w:p w:rsidR="00000000" w:rsidDel="00000000" w:rsidP="00000000" w:rsidRDefault="00000000" w:rsidRPr="00000000" w14:paraId="00000005">
            <w:pPr>
              <w:spacing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Grande área do conhecimento: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808080"/>
                <w:sz w:val="20"/>
                <w:szCs w:val="20"/>
                <w:rtl w:val="0"/>
              </w:rPr>
              <w:t xml:space="preserve"> </w:t>
            </w:r>
            <w:sdt>
              <w:sdtPr>
                <w:alias w:val="área"/>
                <w:id w:val="567161883"/>
                <w:dropDownList w:lastValue="Ciências Exatas e da Terra">
                  <w:listItem w:displayText="Ciências Exatas e da Terra" w:value="Ciências Exatas e da Terra"/>
                  <w:listItem w:displayText="Ciências Biológicas" w:value="Ciências Biológicas"/>
                  <w:listItem w:displayText="Ciências da Saúde" w:value="Ciências da Saúde"/>
                  <w:listItem w:displayText="Ciências Agrárias" w:value="Ciências Agrárias"/>
                  <w:listItem w:displayText="Ciências Sociais Aplicadas" w:value="Ciências Sociais Aplicadas"/>
                  <w:listItem w:displayText="Ciências Humanas" w:value="Ciências Humanas"/>
                  <w:listItem w:displayText="Engenharias" w:value="Engenharias"/>
                  <w:listItem w:displayText="Linguística, Letras e Artes" w:value="Linguística, Letras e Artes"/>
                </w:dropDownList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color w:val="000000"/>
                    <w:sz w:val="20"/>
                    <w:szCs w:val="20"/>
                    <w:shd w:fill="e8eaed" w:val="clear"/>
                  </w:rPr>
                  <w:t xml:space="preserve">Ciências Exatas e da Terra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before="0" w:line="360" w:lineRule="auto"/>
              <w:ind w:firstLine="0"/>
              <w:jc w:val="center"/>
              <w:rPr>
                <w:rFonts w:ascii="Times New Roman" w:cs="Times New Roman" w:eastAsia="Times New Roman" w:hAnsi="Times New Roman"/>
                <w:color w:val="8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Objetivos de Desenvolvimento Sustentável (ODS): </w:t>
            </w:r>
            <w:sdt>
              <w:sdtPr>
                <w:alias w:val="ODS"/>
                <w:id w:val="-1376471789"/>
                <w:dropDownList w:lastValue="Saúde e Bem-estar">
                  <w:listItem w:displayText="Erradicação da Pobreza" w:value="Erradicação da Pobreza"/>
                  <w:listItem w:displayText="Fome Zero e Agricultura Sustentável" w:value="Fome Zero e Agricultura Sustentável"/>
                  <w:listItem w:displayText="Saúde e Bem-estar" w:value="Saúde e Bem-estar"/>
                  <w:listItem w:displayText="Educação de Qualidade" w:value="Educação de Qualidade"/>
                  <w:listItem w:displayText="Igualdade de Gênero" w:value="Igualdade de Gênero"/>
                  <w:listItem w:displayText="Água Potável e Saneamento" w:value="Água Potável e Saneamento"/>
                  <w:listItem w:displayText="Energia Limpa e Acessível" w:value="Energia Limpa e Acessível"/>
                  <w:listItem w:displayText="Trabalho Decente e Crescimento Econômico" w:value="Trabalho Decente e Crescimento Econômico"/>
                  <w:listItem w:displayText="Indústria, Inovação e Infraestrutura" w:value="Indústria, Inovação e Infraestrutura"/>
                  <w:listItem w:displayText="Redução das Desigualdades" w:value="Redução das Desigualdades"/>
                  <w:listItem w:displayText="Cidades e Comunidades Sustentáveis" w:value="Cidades e Comunidades Sustentáveis"/>
                  <w:listItem w:displayText="Consumo e Produção Responsáveis" w:value="Consumo e Produção Responsáveis"/>
                  <w:listItem w:displayText="Ação Contra a Mudança Global do Clima" w:value="Ação Contra a Mudança Global do Clima"/>
                  <w:listItem w:displayText="Vida na Água" w:value="Vida na Água"/>
                  <w:listItem w:displayText="Vida Terrestre" w:value="Vida Terrestre"/>
                  <w:listItem w:displayText="Paz, Justiça e Instituições Eficazes" w:value="Paz, Justiça e Instituições Eficazes"/>
                  <w:listItem w:displayText="Parcerias e Meios de Implementação" w:value="Parcerias e Meios de Implementação"/>
                </w:dropDownList>
              </w:sdtPr>
              <w:sdtContent>
                <w:r w:rsidDel="00000000" w:rsidR="00000000" w:rsidRPr="00000000">
                  <w:rPr>
                    <w:rFonts w:ascii="Times New Roman" w:cs="Times New Roman" w:eastAsia="Times New Roman" w:hAnsi="Times New Roman"/>
                    <w:color w:val="000000"/>
                    <w:sz w:val="20"/>
                    <w:szCs w:val="20"/>
                    <w:shd w:fill="e8eaed" w:val="clear"/>
                  </w:rPr>
                  <w:t xml:space="preserve">Saúde e Bem-estar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spacing w:after="0" w:before="0" w:line="360" w:lineRule="auto"/>
        <w:ind w:firstLine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360" w:lineRule="auto"/>
        <w:ind w:firstLine="0"/>
        <w:rPr>
          <w:rFonts w:ascii="Times New Roman" w:cs="Times New Roman" w:eastAsia="Times New Roman" w:hAnsi="Times New Roman"/>
          <w:b w:val="1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1 INTRODUÇÃO</w:t>
      </w:r>
    </w:p>
    <w:p w:rsidR="00000000" w:rsidDel="00000000" w:rsidP="00000000" w:rsidRDefault="00000000" w:rsidRPr="00000000" w14:paraId="00000009">
      <w:pPr>
        <w:widowControl w:val="0"/>
        <w:spacing w:after="0" w:before="0" w:line="360" w:lineRule="auto"/>
        <w:ind w:firstLine="720"/>
        <w:rPr>
          <w:rFonts w:ascii="Times New Roman" w:cs="Times New Roman" w:eastAsia="Times New Roman" w:hAnsi="Times New Roman"/>
          <w:color w:val="000009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9"/>
          <w:rtl w:val="0"/>
        </w:rPr>
        <w:t xml:space="preserve">Nesta seção, o(s) autor(es) deve(m) apresentar ao leitor uma visão geral da experiência, contextualizando-a de forma sucinta. É importante destacar os elementos iniciais da pesquisa, como o cenário em que se desenvolveu, os objetivos propostos e os problemas investigados, oferecendo uma compreensão ampla e integrada da vivência. Cada trabalho deve contar com, no mínimo, dois autores (sendo um orientador e um estudante)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9"/>
          <w:rtl w:val="0"/>
        </w:rPr>
        <w:t xml:space="preserve">e, no máximo, nove autores (sendo um orientador e até oito participantes do projeto), respeitando-se a participação efetiva de cada um na elaboração e execução do projeto.</w:t>
      </w:r>
    </w:p>
    <w:p w:rsidR="00000000" w:rsidDel="00000000" w:rsidP="00000000" w:rsidRDefault="00000000" w:rsidRPr="00000000" w14:paraId="0000000A">
      <w:pPr>
        <w:widowControl w:val="0"/>
        <w:spacing w:after="0" w:before="0" w:line="360" w:lineRule="auto"/>
        <w:ind w:firstLine="720"/>
        <w:rPr>
          <w:rFonts w:ascii="Times New Roman" w:cs="Times New Roman" w:eastAsia="Times New Roman" w:hAnsi="Times New Roman"/>
          <w:color w:val="000009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9"/>
          <w:rtl w:val="0"/>
        </w:rPr>
        <w:t xml:space="preserve">O texto deve ser redigido em Língua Portuguesa, com alinhamento justificado, recuo de parágrafo de 1,25 cm, espaçamento entre linhas de 1,5, fonte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9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color w:val="000009"/>
          <w:rtl w:val="0"/>
        </w:rPr>
        <w:t xml:space="preserve">, tamanho 12. As margens devem ser de 3 cm (superior e esquerda) e 2 cm (inferior e direita). O resumo expandido deve ter entre três (3) e cinco (5) páginas, considerando desde a introdução até as referências. Este modelo já está configurado com essas especificações, portanto, basta seguir a estrutura proposta para que o texto esteja em conformidade com as normas do evento.</w:t>
      </w:r>
    </w:p>
    <w:p w:rsidR="00000000" w:rsidDel="00000000" w:rsidP="00000000" w:rsidRDefault="00000000" w:rsidRPr="00000000" w14:paraId="0000000B">
      <w:pPr>
        <w:widowControl w:val="0"/>
        <w:spacing w:after="0" w:before="0" w:line="360" w:lineRule="auto"/>
        <w:ind w:left="0" w:firstLine="0"/>
        <w:rPr>
          <w:rFonts w:ascii="Times New Roman" w:cs="Times New Roman" w:eastAsia="Times New Roman" w:hAnsi="Times New Roman"/>
          <w:color w:val="00000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2 FUNDAMENTAÇÃO TEÓRICA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Nesta seção, o(s) autor(es) deve(m) apresentar as teorias e os estudos que fundamentam a pesquisa, organizando o conteúdo de forma coerente e articulada com o tema proposto. A exposição deve seguir uma linha de raciocínio coerente, com embasamentos pertinentes que contribuam para a construção do conhecimento relacionado ao objeto de estudo.</w:t>
      </w:r>
    </w:p>
    <w:p w:rsidR="00000000" w:rsidDel="00000000" w:rsidP="00000000" w:rsidRDefault="00000000" w:rsidRPr="00000000" w14:paraId="0000000E">
      <w:pPr>
        <w:widowControl w:val="0"/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O texto deve ser escrito de forma impessoal (evitar uso de primeira pessoa do singular ou do plural), em linguagem clara e objetiva. É possível inserir, ao longo do texto, imagens, tabelas ou quadros que sejam pertinentes, contendo título e fonte. Os dados de identificação devem estar acima do elemento gráfico, fonte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a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, tamanho 10, alinhamento centralizado, espaçamento simples. Caso a fonte seja dos autores, colocar “Fonte: elaboração própria”, conforme os modelos abaixo.</w:t>
      </w:r>
    </w:p>
    <w:p w:rsidR="00000000" w:rsidDel="00000000" w:rsidP="00000000" w:rsidRDefault="00000000" w:rsidRPr="00000000" w14:paraId="0000000F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Figura 1 – Evolução da população em diversas regiões do RN</w:t>
      </w:r>
    </w:p>
    <w:p w:rsidR="00000000" w:rsidDel="00000000" w:rsidP="00000000" w:rsidRDefault="00000000" w:rsidRPr="00000000" w14:paraId="00000011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</w:rPr>
        <w:drawing>
          <wp:inline distB="0" distT="0" distL="0" distR="0">
            <wp:extent cx="3122446" cy="2148882"/>
            <wp:effectExtent b="0" l="0" r="0" t="0"/>
            <wp:docPr descr="Balneabilidade_Litoral Setentrional-final" id="31" name="image4.png"/>
            <a:graphic>
              <a:graphicData uri="http://schemas.openxmlformats.org/drawingml/2006/picture">
                <pic:pic>
                  <pic:nvPicPr>
                    <pic:cNvPr descr="Balneabilidade_Litoral Setentrional-final" id="0" name="image4.png"/>
                    <pic:cNvPicPr preferRelativeResize="0"/>
                  </pic:nvPicPr>
                  <pic:blipFill>
                    <a:blip r:embed="rId7"/>
                    <a:srcRect b="0" l="0" r="0" t="2690"/>
                    <a:stretch>
                      <a:fillRect/>
                    </a:stretch>
                  </pic:blipFill>
                  <pic:spPr>
                    <a:xfrm>
                      <a:off x="0" y="0"/>
                      <a:ext cx="3122446" cy="2148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Fonte: elaboração própria.</w:t>
      </w:r>
    </w:p>
    <w:p w:rsidR="00000000" w:rsidDel="00000000" w:rsidP="00000000" w:rsidRDefault="00000000" w:rsidRPr="00000000" w14:paraId="00000013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b w:val="1"/>
          <w:color w:val="00000a"/>
          <w:sz w:val="20"/>
          <w:szCs w:val="20"/>
        </w:rPr>
      </w:pPr>
      <w:bookmarkStart w:colFirst="0" w:colLast="0" w:name="_heading=h.traofl664ihe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20"/>
          <w:szCs w:val="20"/>
          <w:rtl w:val="0"/>
        </w:rPr>
        <w:t xml:space="preserve">Quadro 1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–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sz w:val="20"/>
          <w:szCs w:val="20"/>
          <w:rtl w:val="0"/>
        </w:rPr>
        <w:t xml:space="preserve"> Incompatibilidade Epistemológica TCP X Primeiras Gerações da Avaliação</w:t>
      </w:r>
    </w:p>
    <w:sdt>
      <w:sdtPr>
        <w:lock w:val="contentLocked"/>
        <w:id w:val="552717702"/>
        <w:tag w:val="goog_rdk_0"/>
      </w:sdtPr>
      <w:sdtContent>
        <w:tbl>
          <w:tblPr>
            <w:tblStyle w:val="Table2"/>
            <w:tblW w:w="9061.0" w:type="dxa"/>
            <w:jc w:val="center"/>
            <w:tbl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  <w:insideH w:color="00000a" w:space="0" w:sz="4" w:val="single"/>
              <w:insideV w:color="00000a" w:space="0" w:sz="4" w:val="single"/>
            </w:tblBorders>
            <w:tblLayout w:type="fixed"/>
            <w:tblLook w:val="0400"/>
          </w:tblPr>
          <w:tblGrid>
            <w:gridCol w:w="4417"/>
            <w:gridCol w:w="4644"/>
            <w:tblGridChange w:id="0">
              <w:tblGrid>
                <w:gridCol w:w="4417"/>
                <w:gridCol w:w="464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5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color w:val="00000a"/>
                    <w:rtl w:val="0"/>
                  </w:rPr>
                  <w:t xml:space="preserve">Primeiras gerações da avaliação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6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color w:val="00000a"/>
                    <w:rtl w:val="0"/>
                  </w:rPr>
                  <w:t xml:space="preserve">Alternativismo construtivo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7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Ser passivo no processo de construção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8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Ser ativo no processo de construção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9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Avaliação de produto ou pontual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A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Avaliação constituinte da prática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B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Competição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C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Colaboração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D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Dependência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a" w:space="0" w:sz="4" w:val="single"/>
                  <w:left w:color="00000a" w:space="0" w:sz="4" w:val="single"/>
                  <w:bottom w:color="00000a" w:space="0" w:sz="4" w:val="single"/>
                  <w:right w:color="00000a" w:space="0" w:sz="4" w:val="single"/>
                </w:tcBorders>
                <w:shd w:fill="auto" w:val="clear"/>
                <w:tcMar>
                  <w:left w:w="88.0" w:type="dxa"/>
                </w:tcMar>
              </w:tcPr>
              <w:p w:rsidR="00000000" w:rsidDel="00000000" w:rsidP="00000000" w:rsidRDefault="00000000" w:rsidRPr="00000000" w14:paraId="0000001E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  <w:color w:val="00000a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Autonomia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F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Fonte: elaboração própria.</w:t>
      </w:r>
    </w:p>
    <w:p w:rsidR="00000000" w:rsidDel="00000000" w:rsidP="00000000" w:rsidRDefault="00000000" w:rsidRPr="00000000" w14:paraId="00000020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Tabela 1 – Estudo da influência do tempo na degradação da glicose</w:t>
      </w:r>
    </w:p>
    <w:sdt>
      <w:sdtPr>
        <w:lock w:val="contentLocked"/>
        <w:id w:val="-1267953386"/>
        <w:tag w:val="goog_rdk_1"/>
      </w:sdtPr>
      <w:sdtContent>
        <w:tbl>
          <w:tblPr>
            <w:tblStyle w:val="Table3"/>
            <w:tblW w:w="5089.0" w:type="dxa"/>
            <w:jc w:val="center"/>
            <w:tblLayout w:type="fixed"/>
            <w:tblLook w:val="0000"/>
          </w:tblPr>
          <w:tblGrid>
            <w:gridCol w:w="1011"/>
            <w:gridCol w:w="2386"/>
            <w:gridCol w:w="1692"/>
            <w:tblGridChange w:id="0">
              <w:tblGrid>
                <w:gridCol w:w="1011"/>
                <w:gridCol w:w="2386"/>
                <w:gridCol w:w="1692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000000" w:space="0" w:sz="18" w:val="single"/>
                  <w:bottom w:color="000000" w:space="0" w:sz="6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22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Amostra</w:t>
                </w:r>
              </w:p>
            </w:tc>
            <w:tc>
              <w:tcPr>
                <w:tcBorders>
                  <w:top w:color="000000" w:space="0" w:sz="18" w:val="single"/>
                  <w:left w:color="000000" w:space="0" w:sz="6" w:val="single"/>
                  <w:bottom w:color="000000" w:space="0" w:sz="6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23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Concentração (moles/L)</w:t>
                </w:r>
              </w:p>
            </w:tc>
            <w:tc>
              <w:tcPr>
                <w:tcBorders>
                  <w:top w:color="000000" w:space="0" w:sz="18" w:val="single"/>
                  <w:left w:color="000000" w:space="0" w:sz="6" w:val="single"/>
                  <w:bottom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24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Rendimento (%)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6" w:val="single"/>
                  <w:bottom w:color="000000" w:space="0" w:sz="18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25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1</w:t>
                </w:r>
              </w:p>
              <w:p w:rsidR="00000000" w:rsidDel="00000000" w:rsidP="00000000" w:rsidRDefault="00000000" w:rsidRPr="00000000" w14:paraId="00000026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2</w:t>
                </w:r>
              </w:p>
              <w:p w:rsidR="00000000" w:rsidDel="00000000" w:rsidP="00000000" w:rsidRDefault="00000000" w:rsidRPr="00000000" w14:paraId="00000027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3</w:t>
                </w:r>
              </w:p>
              <w:p w:rsidR="00000000" w:rsidDel="00000000" w:rsidP="00000000" w:rsidRDefault="00000000" w:rsidRPr="00000000" w14:paraId="00000028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4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18" w:val="single"/>
                  <w:right w:color="000000" w:space="0" w:sz="6" w:val="single"/>
                </w:tcBorders>
                <w:vAlign w:val="center"/>
              </w:tcPr>
              <w:p w:rsidR="00000000" w:rsidDel="00000000" w:rsidP="00000000" w:rsidRDefault="00000000" w:rsidRPr="00000000" w14:paraId="00000029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0,02</w:t>
                </w:r>
              </w:p>
              <w:p w:rsidR="00000000" w:rsidDel="00000000" w:rsidP="00000000" w:rsidRDefault="00000000" w:rsidRPr="00000000" w14:paraId="0000002A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0,12</w:t>
                </w:r>
              </w:p>
              <w:p w:rsidR="00000000" w:rsidDel="00000000" w:rsidP="00000000" w:rsidRDefault="00000000" w:rsidRPr="00000000" w14:paraId="0000002B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0,30</w:t>
                </w:r>
              </w:p>
              <w:p w:rsidR="00000000" w:rsidDel="00000000" w:rsidP="00000000" w:rsidRDefault="00000000" w:rsidRPr="00000000" w14:paraId="0000002C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0,43</w:t>
                </w:r>
              </w:p>
            </w:tc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18" w:val="single"/>
                </w:tcBorders>
                <w:vAlign w:val="center"/>
              </w:tcPr>
              <w:p w:rsidR="00000000" w:rsidDel="00000000" w:rsidP="00000000" w:rsidRDefault="00000000" w:rsidRPr="00000000" w14:paraId="0000002D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45</w:t>
                </w:r>
              </w:p>
              <w:p w:rsidR="00000000" w:rsidDel="00000000" w:rsidP="00000000" w:rsidRDefault="00000000" w:rsidRPr="00000000" w14:paraId="0000002E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56</w:t>
                </w:r>
              </w:p>
              <w:p w:rsidR="00000000" w:rsidDel="00000000" w:rsidP="00000000" w:rsidRDefault="00000000" w:rsidRPr="00000000" w14:paraId="0000002F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70</w:t>
                </w:r>
              </w:p>
              <w:p w:rsidR="00000000" w:rsidDel="00000000" w:rsidP="00000000" w:rsidRDefault="00000000" w:rsidRPr="00000000" w14:paraId="00000030">
                <w:pPr>
                  <w:spacing w:after="0" w:before="0" w:line="360" w:lineRule="auto"/>
                  <w:ind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87</w:t>
                </w:r>
              </w:p>
            </w:tc>
          </w:tr>
        </w:tbl>
      </w:sdtContent>
    </w:sdt>
    <w:p w:rsidR="00000000" w:rsidDel="00000000" w:rsidP="00000000" w:rsidRDefault="00000000" w:rsidRPr="00000000" w14:paraId="00000031">
      <w:pPr>
        <w:spacing w:after="0" w:before="0" w:line="360" w:lineRule="auto"/>
        <w:ind w:firstLine="0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Fonte: dados fictícios, apenas para fins ilustrativos (2023).</w:t>
      </w:r>
    </w:p>
    <w:p w:rsidR="00000000" w:rsidDel="00000000" w:rsidP="00000000" w:rsidRDefault="00000000" w:rsidRPr="00000000" w14:paraId="00000032">
      <w:pPr>
        <w:spacing w:after="0" w:before="0" w:line="360" w:lineRule="auto"/>
        <w:ind w:firstLine="705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before="0" w:line="360" w:lineRule="auto"/>
        <w:ind w:firstLine="70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Ainda na fundamentação teórica,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as citações devem obedecer a critérios específicos de formatação. Citações com até três (3) linhas devem ser incorporadas ao corpo do texto, entre aspas, com a referência do autor entre parênteses, utilizando apenas a inicial maiúscula do sobrenome (Fiorin, 2023).</w:t>
      </w:r>
    </w:p>
    <w:p w:rsidR="00000000" w:rsidDel="00000000" w:rsidP="00000000" w:rsidRDefault="00000000" w:rsidRPr="00000000" w14:paraId="00000034">
      <w:pPr>
        <w:spacing w:after="0" w:before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Já as citações com mais de três (3) linhas devem ser apresentadas em parágrafo próprio, com recuo de 4 cm à esquerda, fonte 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tamanho 11, espaçamento simples e alinhamento justificado. A referência do autor deve ser indicada ao final do excerto.</w:t>
      </w:r>
    </w:p>
    <w:p w:rsidR="00000000" w:rsidDel="00000000" w:rsidP="00000000" w:rsidRDefault="00000000" w:rsidRPr="00000000" w14:paraId="00000035">
      <w:pPr>
        <w:spacing w:after="0" w:before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before="0" w:lineRule="auto"/>
        <w:ind w:left="2267.71653543307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É fundamental que todas as citações estejam em diálogo com o conteúdo do texto, seguidas de comentários que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evidenciem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sua relevância para a argumentação desenvolvida. O excerto citado deve ser claro, coerente e contribuir efetivamente para as discussões propostas (Rebouças, 2023).</w:t>
      </w:r>
    </w:p>
    <w:p w:rsidR="00000000" w:rsidDel="00000000" w:rsidP="00000000" w:rsidRDefault="00000000" w:rsidRPr="00000000" w14:paraId="00000037">
      <w:pPr>
        <w:spacing w:after="0" w:before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Por fim, orienta-se que nenhuma seção do texto seja finalizada com uma citação, a fim de garantir a fluidez e a conclusão adequada das ideias apresentadas.</w:t>
      </w:r>
    </w:p>
    <w:p w:rsidR="00000000" w:rsidDel="00000000" w:rsidP="00000000" w:rsidRDefault="00000000" w:rsidRPr="00000000" w14:paraId="00000039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b w:val="1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3 METODOLOGIA </w:t>
      </w:r>
    </w:p>
    <w:p w:rsidR="00000000" w:rsidDel="00000000" w:rsidP="00000000" w:rsidRDefault="00000000" w:rsidRPr="00000000" w14:paraId="0000003B">
      <w:pPr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Nesta seção, deve-se apresentar de forma clara e objetiva a metodologia adotada na pesquisa. É necessário explicitar a natureza da investigação, indicando se se trata de uma abordagem qualitativa, quantitativa ou mista, conforme os objetivos e procedimentos do estudo. Também deve ser especificado o tipo de pesquisa realizado como etnográfica, experimental, estudo de caso, entre outros, conforme a classificação metodológica pertinente. Além disso, é importante descrever o campo de pesquisa, os sujeitos envolvidos e os critérios de seleção utilizados.</w:t>
      </w:r>
    </w:p>
    <w:p w:rsidR="00000000" w:rsidDel="00000000" w:rsidP="00000000" w:rsidRDefault="00000000" w:rsidRPr="00000000" w14:paraId="0000003C">
      <w:pPr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Devem ser detalhados os instrumentos de construção dos dados, como entrevistas, questionários, observações, documentos, etc., e os procedimentos de análise empregados, evidenciando a coerência entre os métodos escolhidos e os objetivos da pesquisa.</w:t>
      </w:r>
    </w:p>
    <w:p w:rsidR="00000000" w:rsidDel="00000000" w:rsidP="00000000" w:rsidRDefault="00000000" w:rsidRPr="00000000" w14:paraId="0000003D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b w:val="1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b w:val="1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4 RESULTADOS E DISCUSSÃO</w:t>
      </w:r>
    </w:p>
    <w:p w:rsidR="00000000" w:rsidDel="00000000" w:rsidP="00000000" w:rsidRDefault="00000000" w:rsidRPr="00000000" w14:paraId="0000003F">
      <w:pPr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Nesta seção, o(s) autor(es) deve(m) apresentar e descrever os dados obtidos na pesquisa, destacando os principais resultados alcançados. É fundamental que esses resultados sejam relacionados aos objetivos previamente estabelecidos, de modo a evidenciar a coerência entre as etapas do estudo.</w:t>
      </w:r>
    </w:p>
    <w:p w:rsidR="00000000" w:rsidDel="00000000" w:rsidP="00000000" w:rsidRDefault="00000000" w:rsidRPr="00000000" w14:paraId="00000040">
      <w:pPr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Além da apresentação dos dados, é necessário interpretá-los criticamente, promovendo uma discussão fundamentada com base na literatura revisada. Essa análise deve considerar os aportes teóricos apresentados na fundamentação, permitindo uma reflexão aprofundada sobre os achados da pesquisa e suas implicações.</w:t>
      </w:r>
    </w:p>
    <w:p w:rsidR="00000000" w:rsidDel="00000000" w:rsidP="00000000" w:rsidRDefault="00000000" w:rsidRPr="00000000" w14:paraId="00000041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before="0" w:line="36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5 CONCLUSÃO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Nesta seção, o(s) autor(es) deve(m) apresentar as principais conclusões e contribuições decorrentes da experiência, promovendo uma síntese das ideias desenvolvidas ao longo do trabalho. Essa reflexão final deve ser acompanhada de comentários analíticos e interpretações que evidenciem o aprendizado construído e os desdobramentos da pesquisa.</w:t>
      </w:r>
    </w:p>
    <w:p w:rsidR="00000000" w:rsidDel="00000000" w:rsidP="00000000" w:rsidRDefault="00000000" w:rsidRPr="00000000" w14:paraId="00000045">
      <w:pPr>
        <w:widowControl w:val="0"/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Além disso, é recomendável indicar possíveis encaminhamentos, sugerindo novas perspectivas de investigação ou aplicações práticas dos resultados obtidos. Esta seção representa o encerramento do estudo, respondendo aos objetivos delineados na introdução e consolidando o percurso teórico-metodológico trilhado.</w:t>
      </w:r>
    </w:p>
    <w:p w:rsidR="00000000" w:rsidDel="00000000" w:rsidP="00000000" w:rsidRDefault="00000000" w:rsidRPr="00000000" w14:paraId="00000046">
      <w:pPr>
        <w:widowControl w:val="0"/>
        <w:spacing w:after="0" w:before="0" w:line="360" w:lineRule="auto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before="0" w:lineRule="auto"/>
        <w:ind w:firstLine="0"/>
        <w:jc w:val="center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REFERÊNCIAS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after="0" w:before="0" w:lineRule="auto"/>
        <w:ind w:firstLine="0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after="0" w:before="0" w:lineRule="auto"/>
        <w:ind w:firstLine="0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As referências devem ser organizadas em ordem alfabética pelo sobrenome do primeiro autor, separadas por um espaço entre si, sem numeração ou recuo de parágrafo. A formatação deve seguir os seguintes critérios: fonte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a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, tamanho 12, espaçamento simples e alinhamento justificado à esquerda. Essa padronização garante uniformidade e facilita a consulta às obras referenciadas, conforme exemplificado a seguir:</w:t>
      </w:r>
    </w:p>
    <w:p w:rsidR="00000000" w:rsidDel="00000000" w:rsidP="00000000" w:rsidRDefault="00000000" w:rsidRPr="00000000" w14:paraId="0000004A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BARROS, N. M. F. C. V.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Avaliação e ensino do repertório de leitura em indivíduos com Síndrome de Down com o uso do software educacional Mestre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. 2009. 153 f. Dissertação (Mestrado em Educação) – Departamento de Psicologia, Pontifícia Universidade Católica de São Paulo, São Paulo, 2009.</w:t>
      </w:r>
    </w:p>
    <w:p w:rsidR="00000000" w:rsidDel="00000000" w:rsidP="00000000" w:rsidRDefault="00000000" w:rsidRPr="00000000" w14:paraId="0000004C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MITTLER, P.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Educação inclusiva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: contextos sociais. Porto Alegre: Artmed, 2003.</w:t>
      </w:r>
    </w:p>
    <w:p w:rsidR="00000000" w:rsidDel="00000000" w:rsidP="00000000" w:rsidRDefault="00000000" w:rsidRPr="00000000" w14:paraId="0000004E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42424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NASCIMENTO, L. F.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A sociologia digital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: um desafio para o século XXI. Sociologias, Porto Alegre, ano 18, n. 41, p. 216-245, jan./abr. 2016. Disponível em: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http://www.scielo.br/pdf/soc/v18n41/1517-4522-soc-18-41-00216.pdf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. Acesso em: 21 jul. 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4242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color w:val="00000a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SALES, E. S.; MONTEIRO, I. G. S.; LIMA, K. S. Formação de professor, diretrizes da educação brasileira para o ensino de Química e avaliação: saberes docentes essenciais à formação docente.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a"/>
          <w:rtl w:val="0"/>
        </w:rPr>
        <w:t xml:space="preserve">In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: COLÓQUIO INTERNACIONAL EDUCAÇÃO E CONTEMPORANEIDADE, 7., 2013, São Cristóvão.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a"/>
          <w:rtl w:val="0"/>
        </w:rPr>
        <w:t xml:space="preserve">Anais…</w:t>
      </w:r>
      <w:r w:rsidDel="00000000" w:rsidR="00000000" w:rsidRPr="00000000">
        <w:rPr>
          <w:rFonts w:ascii="Times New Roman" w:cs="Times New Roman" w:eastAsia="Times New Roman" w:hAnsi="Times New Roman"/>
          <w:color w:val="00000a"/>
          <w:rtl w:val="0"/>
        </w:rPr>
        <w:t xml:space="preserve"> São Cristóvão: UFS, 2013.</w:t>
      </w:r>
    </w:p>
    <w:p w:rsidR="00000000" w:rsidDel="00000000" w:rsidP="00000000" w:rsidRDefault="00000000" w:rsidRPr="00000000" w14:paraId="00000052">
      <w:pPr>
        <w:widowControl w:val="0"/>
        <w:spacing w:after="0" w:before="0" w:lineRule="auto"/>
        <w:ind w:firstLine="0"/>
        <w:jc w:val="left"/>
        <w:rPr>
          <w:rFonts w:ascii="Times New Roman" w:cs="Times New Roman" w:eastAsia="Times New Roman" w:hAnsi="Times New Roman"/>
          <w:b w:val="1"/>
          <w:color w:val="00000a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134" w:top="1701" w:left="1701" w:right="1134" w:header="113" w:footer="709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12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1768443</wp:posOffset>
          </wp:positionH>
          <wp:positionV relativeFrom="paragraph">
            <wp:posOffset>-178431</wp:posOffset>
          </wp:positionV>
          <wp:extent cx="2223197" cy="800100"/>
          <wp:effectExtent b="0" l="0" r="0" t="0"/>
          <wp:wrapNone/>
          <wp:docPr id="2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23197" cy="800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120" w:line="240" w:lineRule="auto"/>
      <w:ind w:left="0" w:right="0" w:firstLine="709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1879727</wp:posOffset>
          </wp:positionH>
          <wp:positionV relativeFrom="paragraph">
            <wp:posOffset>-178431</wp:posOffset>
          </wp:positionV>
          <wp:extent cx="2000628" cy="720000"/>
          <wp:effectExtent b="0" l="0" r="0" t="0"/>
          <wp:wrapNone/>
          <wp:docPr id="2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00628" cy="7200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120" w:line="240" w:lineRule="auto"/>
      <w:ind w:left="0" w:right="0" w:firstLine="709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1768443</wp:posOffset>
          </wp:positionH>
          <wp:positionV relativeFrom="paragraph">
            <wp:posOffset>-178431</wp:posOffset>
          </wp:positionV>
          <wp:extent cx="2223197" cy="800100"/>
          <wp:effectExtent b="0" l="0" r="0" t="0"/>
          <wp:wrapNone/>
          <wp:docPr id="3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23197" cy="800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12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1771650</wp:posOffset>
          </wp:positionH>
          <wp:positionV relativeFrom="paragraph">
            <wp:posOffset>47625</wp:posOffset>
          </wp:positionV>
          <wp:extent cx="1959380" cy="736121"/>
          <wp:effectExtent b="0" l="0" r="0" t="0"/>
          <wp:wrapSquare wrapText="bothSides" distB="0" distT="0" distL="0" distR="0"/>
          <wp:docPr id="3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59380" cy="73612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tabs>
        <w:tab w:val="left" w:leader="none" w:pos="3084"/>
        <w:tab w:val="right" w:leader="none" w:pos="9071"/>
      </w:tabs>
      <w:spacing w:after="160" w:before="20" w:line="259" w:lineRule="auto"/>
      <w:ind w:firstLine="0"/>
      <w:jc w:val="center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bookmarkStart w:colFirst="0" w:colLast="0" w:name="_heading=h.bjhb1cxl2cit" w:id="1"/>
    <w:bookmarkEnd w:id="1"/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1898813</wp:posOffset>
          </wp:positionH>
          <wp:positionV relativeFrom="paragraph">
            <wp:posOffset>31750</wp:posOffset>
          </wp:positionV>
          <wp:extent cx="1959380" cy="736121"/>
          <wp:effectExtent b="0" l="0" r="0" t="0"/>
          <wp:wrapSquare wrapText="bothSides" distB="0" distT="0" distL="0" distR="0"/>
          <wp:docPr id="2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59380" cy="73612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142" w:right="0" w:firstLine="709"/>
      <w:jc w:val="both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1114742</wp:posOffset>
          </wp:positionH>
          <wp:positionV relativeFrom="paragraph">
            <wp:posOffset>-154302</wp:posOffset>
          </wp:positionV>
          <wp:extent cx="3530600" cy="600075"/>
          <wp:effectExtent b="0" l="0" r="0" t="0"/>
          <wp:wrapNone/>
          <wp:docPr id="2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7771" l="0" r="0" t="38174"/>
                  <a:stretch>
                    <a:fillRect/>
                  </a:stretch>
                </pic:blipFill>
                <pic:spPr>
                  <a:xfrm>
                    <a:off x="0" y="0"/>
                    <a:ext cx="3530600" cy="6000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142" w:right="0" w:firstLine="709"/>
      <w:jc w:val="both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142" w:right="0" w:firstLine="709"/>
      <w:jc w:val="both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4"/>
        <w:szCs w:val="24"/>
        <w:lang w:val="pt_BR"/>
      </w:rPr>
    </w:rPrDefault>
    <w:pPrDefault>
      <w:pPr>
        <w:spacing w:after="120" w:before="120" w:lineRule="auto"/>
        <w:ind w:firstLine="709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240" w:before="360" w:lineRule="auto"/>
      <w:ind w:left="641" w:hanging="357"/>
      <w:jc w:val="left"/>
    </w:pPr>
    <w:rPr>
      <w:b w:val="1"/>
      <w:smallCaps w:val="1"/>
      <w:color w:val="00000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ind w:left="794" w:hanging="510"/>
      <w:jc w:val="left"/>
    </w:pPr>
    <w:rPr>
      <w:b w:val="0"/>
      <w:smallCaps w:val="0"/>
      <w:color w:val="0000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360" w:lineRule="auto"/>
      <w:ind w:left="1446" w:hanging="737"/>
      <w:jc w:val="left"/>
    </w:pPr>
    <w:rPr>
      <w:rFonts w:ascii="Palatino Linotype" w:cs="Palatino Linotype" w:eastAsia="Palatino Linotype" w:hAnsi="Palatino Linotype"/>
      <w:i w:val="1"/>
      <w:color w:val="00000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  <w:ind w:left="864" w:hanging="864"/>
    </w:pPr>
    <w:rPr>
      <w:rFonts w:ascii="Calibri" w:cs="Calibri" w:eastAsia="Calibri" w:hAnsi="Calibri"/>
      <w:b w:val="1"/>
      <w:i w:val="1"/>
      <w:color w:val="5b9bd5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  <w:ind w:left="1008" w:hanging="1008"/>
    </w:pPr>
    <w:rPr>
      <w:rFonts w:ascii="Calibri" w:cs="Calibri" w:eastAsia="Calibri" w:hAnsi="Calibri"/>
      <w:color w:val="1e4d78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  <w:ind w:left="1152" w:hanging="1152"/>
    </w:pPr>
    <w:rPr>
      <w:rFonts w:ascii="Calibri" w:cs="Calibri" w:eastAsia="Calibri" w:hAnsi="Calibri"/>
      <w:i w:val="1"/>
      <w:color w:val="1e4d78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5E5528"/>
    <w:pPr>
      <w:keepNext w:val="1"/>
      <w:keepLines w:val="1"/>
      <w:numPr>
        <w:ilvl w:val="6"/>
        <w:numId w:val="1"/>
      </w:numPr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Ttulo8">
    <w:name w:val="heading 8"/>
    <w:basedOn w:val="Normal"/>
    <w:next w:val="Normal"/>
    <w:link w:val="Ttulo8Char"/>
    <w:uiPriority w:val="9"/>
    <w:semiHidden w:val="1"/>
    <w:unhideWhenUsed w:val="1"/>
    <w:qFormat w:val="1"/>
    <w:rsid w:val="005E5528"/>
    <w:pPr>
      <w:keepNext w:val="1"/>
      <w:keepLines w:val="1"/>
      <w:numPr>
        <w:ilvl w:val="7"/>
        <w:numId w:val="1"/>
      </w:numPr>
      <w:spacing w:after="0" w:before="200"/>
      <w:outlineLvl w:val="7"/>
    </w:pPr>
    <w:rPr>
      <w:rFonts w:asciiTheme="majorHAnsi" w:cstheme="majorBidi" w:eastAsiaTheme="majorEastAsia" w:hAnsiTheme="majorHAnsi"/>
      <w:color w:val="404040" w:themeColor="text1" w:themeTint="0000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 w:val="1"/>
    <w:unhideWhenUsed w:val="1"/>
    <w:qFormat w:val="1"/>
    <w:rsid w:val="005E5528"/>
    <w:pPr>
      <w:keepNext w:val="1"/>
      <w:keepLines w:val="1"/>
      <w:numPr>
        <w:ilvl w:val="8"/>
        <w:numId w:val="1"/>
      </w:numPr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nhideWhenUsed w:val="1"/>
    <w:rsid w:val="00A551F4"/>
    <w:pPr>
      <w:tabs>
        <w:tab w:val="center" w:pos="4252"/>
        <w:tab w:val="right" w:pos="8504"/>
      </w:tabs>
      <w:spacing w:after="0"/>
    </w:pPr>
  </w:style>
  <w:style w:type="character" w:styleId="CabealhoChar" w:customStyle="1">
    <w:name w:val="Cabeçalho Char"/>
    <w:basedOn w:val="Fontepargpadro"/>
    <w:link w:val="Cabealho"/>
    <w:rsid w:val="00A551F4"/>
  </w:style>
  <w:style w:type="paragraph" w:styleId="Rodap">
    <w:name w:val="footer"/>
    <w:basedOn w:val="Normal"/>
    <w:link w:val="RodapChar"/>
    <w:uiPriority w:val="99"/>
    <w:unhideWhenUsed w:val="1"/>
    <w:rsid w:val="00A551F4"/>
    <w:pPr>
      <w:tabs>
        <w:tab w:val="center" w:pos="4252"/>
        <w:tab w:val="right" w:pos="8504"/>
      </w:tabs>
      <w:spacing w:after="0"/>
    </w:pPr>
  </w:style>
  <w:style w:type="character" w:styleId="RodapChar" w:customStyle="1">
    <w:name w:val="Rodapé Char"/>
    <w:basedOn w:val="Fontepargpadro"/>
    <w:link w:val="Rodap"/>
    <w:uiPriority w:val="99"/>
    <w:rsid w:val="00A551F4"/>
  </w:style>
  <w:style w:type="paragraph" w:styleId="NormalWeb">
    <w:name w:val="Normal (Web)"/>
    <w:basedOn w:val="Normal"/>
    <w:uiPriority w:val="99"/>
    <w:unhideWhenUsed w:val="1"/>
    <w:rsid w:val="00A551F4"/>
    <w:pPr>
      <w:spacing w:after="100" w:afterAutospacing="1" w:before="100" w:beforeAutospacing="1"/>
    </w:pPr>
    <w:rPr>
      <w:rFonts w:ascii="Times New Roman" w:cs="Times New Roman" w:eastAsia="Times New Roman" w:hAnsi="Times New Roman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0D0949"/>
    <w:pPr>
      <w:spacing w:after="0"/>
    </w:pPr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0D0949"/>
    <w:rPr>
      <w:rFonts w:ascii="Segoe UI" w:cs="Segoe UI" w:hAnsi="Segoe UI"/>
      <w:sz w:val="18"/>
      <w:szCs w:val="18"/>
    </w:rPr>
  </w:style>
  <w:style w:type="character" w:styleId="Ttulo1Char" w:customStyle="1">
    <w:name w:val="Título 1 Char"/>
    <w:aliases w:val="Tópico Char"/>
    <w:basedOn w:val="Fontepargpadro"/>
    <w:link w:val="Ttulo1"/>
    <w:uiPriority w:val="1"/>
    <w:rsid w:val="005E5528"/>
    <w:rPr>
      <w:rFonts w:ascii="Palatino Linotype" w:hAnsi="Palatino Linotype" w:cstheme="majorBidi" w:eastAsiaTheme="majorEastAsia"/>
      <w:b w:val="1"/>
      <w:bCs w:val="1"/>
      <w:caps w:val="1"/>
      <w:color w:val="000000" w:themeColor="text1"/>
      <w:sz w:val="24"/>
      <w:szCs w:val="28"/>
    </w:rPr>
  </w:style>
  <w:style w:type="character" w:styleId="Ttulo2Char" w:customStyle="1">
    <w:name w:val="Título 2 Char"/>
    <w:aliases w:val="Subtópico 1 Char"/>
    <w:basedOn w:val="Fontepargpadro"/>
    <w:link w:val="Ttulo2"/>
    <w:uiPriority w:val="2"/>
    <w:rsid w:val="005E5528"/>
    <w:rPr>
      <w:rFonts w:ascii="Palatino Linotype" w:cs="Arial" w:eastAsia="Times New Roman" w:hAnsi="Palatino Linotype"/>
      <w:iCs w:val="1"/>
      <w:color w:val="000000" w:themeColor="text1"/>
      <w:sz w:val="26"/>
      <w:szCs w:val="28"/>
      <w:lang w:eastAsia="pt-BR"/>
    </w:rPr>
  </w:style>
  <w:style w:type="character" w:styleId="Ttulo3Char" w:customStyle="1">
    <w:name w:val="Título 3 Char"/>
    <w:aliases w:val="Subtópico 2 Char"/>
    <w:basedOn w:val="Fontepargpadro"/>
    <w:link w:val="Ttulo3"/>
    <w:uiPriority w:val="4"/>
    <w:rsid w:val="005E5528"/>
    <w:rPr>
      <w:rFonts w:ascii="Palatino Linotype" w:hAnsi="Palatino Linotype" w:cstheme="majorBidi" w:eastAsiaTheme="majorEastAsia"/>
      <w:bCs w:val="1"/>
      <w:i w:val="1"/>
      <w:color w:val="000000" w:themeColor="text1"/>
      <w:spacing w:val="5"/>
      <w:kern w:val="28"/>
      <w:sz w:val="24"/>
      <w:szCs w:val="52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5E5528"/>
    <w:rPr>
      <w:rFonts w:asciiTheme="majorHAnsi" w:cstheme="majorBidi" w:eastAsiaTheme="majorEastAsia" w:hAnsiTheme="majorHAnsi"/>
      <w:b w:val="1"/>
      <w:bCs w:val="1"/>
      <w:i w:val="1"/>
      <w:iCs w:val="1"/>
      <w:color w:val="5b9bd5" w:themeColor="accent1"/>
      <w:sz w:val="24"/>
    </w:rPr>
  </w:style>
  <w:style w:type="character" w:styleId="Ttulo5Char" w:customStyle="1">
    <w:name w:val="Título 5 Char"/>
    <w:basedOn w:val="Fontepargpadro"/>
    <w:link w:val="Ttulo5"/>
    <w:uiPriority w:val="9"/>
    <w:semiHidden w:val="1"/>
    <w:rsid w:val="005E5528"/>
    <w:rPr>
      <w:rFonts w:asciiTheme="majorHAnsi" w:cstheme="majorBidi" w:eastAsiaTheme="majorEastAsia" w:hAnsiTheme="majorHAnsi"/>
      <w:color w:val="1f4d78" w:themeColor="accent1" w:themeShade="00007F"/>
      <w:sz w:val="24"/>
    </w:rPr>
  </w:style>
  <w:style w:type="character" w:styleId="Ttulo6Char" w:customStyle="1">
    <w:name w:val="Título 6 Char"/>
    <w:basedOn w:val="Fontepargpadro"/>
    <w:link w:val="Ttulo6"/>
    <w:uiPriority w:val="9"/>
    <w:semiHidden w:val="1"/>
    <w:rsid w:val="005E5528"/>
    <w:rPr>
      <w:rFonts w:asciiTheme="majorHAnsi" w:cstheme="majorBidi" w:eastAsiaTheme="majorEastAsia" w:hAnsiTheme="majorHAnsi"/>
      <w:i w:val="1"/>
      <w:iCs w:val="1"/>
      <w:color w:val="1f4d78" w:themeColor="accent1" w:themeShade="00007F"/>
      <w:sz w:val="24"/>
    </w:rPr>
  </w:style>
  <w:style w:type="character" w:styleId="Ttulo7Char" w:customStyle="1">
    <w:name w:val="Título 7 Char"/>
    <w:basedOn w:val="Fontepargpadro"/>
    <w:link w:val="Ttulo7"/>
    <w:uiPriority w:val="9"/>
    <w:semiHidden w:val="1"/>
    <w:rsid w:val="005E5528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4"/>
    </w:rPr>
  </w:style>
  <w:style w:type="character" w:styleId="Ttulo8Char" w:customStyle="1">
    <w:name w:val="Título 8 Char"/>
    <w:basedOn w:val="Fontepargpadro"/>
    <w:link w:val="Ttulo8"/>
    <w:uiPriority w:val="9"/>
    <w:semiHidden w:val="1"/>
    <w:rsid w:val="005E5528"/>
    <w:rPr>
      <w:rFonts w:asciiTheme="majorHAnsi" w:cstheme="majorBidi" w:eastAsiaTheme="majorEastAsia" w:hAnsiTheme="majorHAnsi"/>
      <w:color w:val="404040" w:themeColor="text1" w:themeTint="0000BF"/>
      <w:sz w:val="20"/>
      <w:szCs w:val="20"/>
    </w:rPr>
  </w:style>
  <w:style w:type="character" w:styleId="Ttulo9Char" w:customStyle="1">
    <w:name w:val="Título 9 Char"/>
    <w:basedOn w:val="Fontepargpadro"/>
    <w:link w:val="Ttulo9"/>
    <w:uiPriority w:val="9"/>
    <w:semiHidden w:val="1"/>
    <w:rsid w:val="005E5528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table" w:styleId="Tabelacomgrade">
    <w:name w:val="Table Grid"/>
    <w:basedOn w:val="Tabelanormal"/>
    <w:rsid w:val="005E5528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emEspaamento">
    <w:name w:val="No Spacing"/>
    <w:uiPriority w:val="1"/>
    <w:rsid w:val="005E5528"/>
    <w:pPr>
      <w:spacing w:after="0" w:line="240" w:lineRule="auto"/>
    </w:pPr>
  </w:style>
  <w:style w:type="table" w:styleId="GradeClara">
    <w:name w:val="Light Grid"/>
    <w:basedOn w:val="Tabelanormal"/>
    <w:uiPriority w:val="62"/>
    <w:rsid w:val="005E5528"/>
    <w:pPr>
      <w:spacing w:after="0" w:line="240" w:lineRule="auto"/>
    </w:pPr>
    <w:tblPr>
      <w:tblStyleRowBandSize w:val="1"/>
      <w:tblStyleColBandSize w:val="1"/>
      <w:tblBorders>
        <w:top w:color="bfbfbf" w:space="0" w:sz="8" w:themeColor="background1" w:themeShade="0000BF" w:val="single"/>
        <w:left w:color="bfbfbf" w:space="0" w:sz="8" w:themeColor="background1" w:themeShade="0000BF" w:val="single"/>
        <w:bottom w:color="bfbfbf" w:space="0" w:sz="8" w:themeColor="background1" w:themeShade="0000BF" w:val="single"/>
        <w:right w:color="bfbfbf" w:space="0" w:sz="8" w:themeColor="background1" w:themeShade="0000BF" w:val="single"/>
        <w:insideH w:color="bfbfbf" w:space="0" w:sz="8" w:themeColor="background1" w:themeShade="0000BF" w:val="single"/>
        <w:insideV w:color="bfbfbf" w:space="0" w:sz="8" w:themeColor="background1" w:themeShade="0000BF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paragraph" w:styleId="HOLOS-ttulodoartigo" w:customStyle="1">
    <w:name w:val="HOLOS - título do artigo"/>
    <w:basedOn w:val="Normal"/>
    <w:autoRedefine w:val="1"/>
    <w:locked w:val="1"/>
    <w:rsid w:val="005E5528"/>
    <w:pPr>
      <w:spacing w:after="360" w:before="480"/>
      <w:ind w:firstLine="0"/>
      <w:jc w:val="center"/>
    </w:pPr>
    <w:rPr>
      <w:rFonts w:cs="Times New Roman"/>
      <w:b w:val="1"/>
      <w:bCs w:val="1"/>
      <w:snapToGrid w:val="0"/>
      <w:sz w:val="28"/>
      <w:szCs w:val="24"/>
      <w:lang w:eastAsia="es-ES" w:val="es-ES"/>
    </w:rPr>
  </w:style>
  <w:style w:type="paragraph" w:styleId="HOLOS-ResumoeAbstract" w:customStyle="1">
    <w:name w:val="HOLOS - Resumo e Abstract"/>
    <w:basedOn w:val="Normal"/>
    <w:locked w:val="1"/>
    <w:rsid w:val="005E5528"/>
    <w:rPr>
      <w:rFonts w:cstheme="minorHAnsi"/>
      <w:bCs w:val="1"/>
      <w:sz w:val="20"/>
      <w:szCs w:val="24"/>
      <w:lang w:val="en-US"/>
    </w:rPr>
  </w:style>
  <w:style w:type="paragraph" w:styleId="HOLOS-subtitulos" w:customStyle="1">
    <w:name w:val="HOLOS - subtitulos"/>
    <w:basedOn w:val="SemEspaamento"/>
    <w:locked w:val="1"/>
    <w:rsid w:val="005E5528"/>
    <w:rPr>
      <w:rFonts w:cstheme="minorHAnsi"/>
      <w:b w:val="1"/>
      <w:sz w:val="24"/>
      <w:szCs w:val="24"/>
    </w:rPr>
  </w:style>
  <w:style w:type="paragraph" w:styleId="Padro" w:customStyle="1">
    <w:name w:val="Padrão"/>
    <w:locked w:val="1"/>
    <w:rsid w:val="005E5528"/>
    <w:pPr>
      <w:widowControl w:val="0"/>
      <w:tabs>
        <w:tab w:val="left" w:pos="709"/>
      </w:tabs>
      <w:suppressAutoHyphens w:val="1"/>
      <w:spacing w:after="0" w:line="200" w:lineRule="atLeast"/>
    </w:pPr>
    <w:rPr>
      <w:rFonts w:ascii="Times New Roman" w:cs="DejaVu Sans" w:eastAsia="DejaVu Sans" w:hAnsi="Times New Roman"/>
      <w:sz w:val="24"/>
      <w:szCs w:val="24"/>
      <w:lang w:bidi="pt-BR" w:eastAsia="pt-BR"/>
    </w:rPr>
  </w:style>
  <w:style w:type="character" w:styleId="apple-style-span" w:customStyle="1">
    <w:name w:val="apple-style-span"/>
    <w:basedOn w:val="Fontepargpadro"/>
    <w:locked w:val="1"/>
    <w:rsid w:val="005E5528"/>
  </w:style>
  <w:style w:type="paragraph" w:styleId="Resumo" w:customStyle="1">
    <w:name w:val="Resumo"/>
    <w:basedOn w:val="Corpodetexto"/>
    <w:link w:val="ResumoChar"/>
    <w:autoRedefine w:val="1"/>
    <w:qFormat w:val="1"/>
    <w:rsid w:val="005E5528"/>
    <w:pPr>
      <w:spacing w:after="0" w:before="0"/>
      <w:ind w:firstLine="0"/>
    </w:pPr>
    <w:rPr>
      <w:rFonts w:cs="Times New Roman" w:eastAsia="Times New Roman"/>
      <w:szCs w:val="24"/>
      <w:lang w:eastAsia="pt-BR"/>
    </w:rPr>
  </w:style>
  <w:style w:type="character" w:styleId="ResumoChar" w:customStyle="1">
    <w:name w:val="Resumo Char"/>
    <w:basedOn w:val="CorpodetextoChar"/>
    <w:link w:val="Resumo"/>
    <w:rsid w:val="005E5528"/>
    <w:rPr>
      <w:rFonts w:ascii="Palatino Linotype" w:cs="Times New Roman" w:eastAsia="Times New Roman" w:hAnsi="Palatino Linotype"/>
      <w:sz w:val="24"/>
      <w:szCs w:val="24"/>
      <w:lang w:eastAsia="pt-BR"/>
    </w:rPr>
  </w:style>
  <w:style w:type="character" w:styleId="Hyperlink">
    <w:name w:val="Hyperlink"/>
    <w:rsid w:val="005E5528"/>
    <w:rPr>
      <w:color w:val="0000ff"/>
      <w:u w:val="single"/>
    </w:rPr>
  </w:style>
  <w:style w:type="character" w:styleId="SubttuloChar" w:customStyle="1">
    <w:name w:val="Subtítulo Char"/>
    <w:basedOn w:val="Fontepargpadro"/>
    <w:link w:val="Subttulo"/>
    <w:uiPriority w:val="11"/>
    <w:rsid w:val="005E5528"/>
    <w:rPr>
      <w:rFonts w:eastAsiaTheme="minorEastAsia"/>
      <w:color w:val="5a5a5a" w:themeColor="text1" w:themeTint="0000A5"/>
      <w:spacing w:val="15"/>
    </w:rPr>
  </w:style>
  <w:style w:type="paragraph" w:styleId="Corpodetexto">
    <w:name w:val="Body Text"/>
    <w:basedOn w:val="Normal"/>
    <w:link w:val="CorpodetextoChar"/>
    <w:uiPriority w:val="99"/>
    <w:semiHidden w:val="1"/>
    <w:unhideWhenUsed w:val="1"/>
    <w:rsid w:val="005E5528"/>
  </w:style>
  <w:style w:type="character" w:styleId="CorpodetextoChar" w:customStyle="1">
    <w:name w:val="Corpo de texto Char"/>
    <w:basedOn w:val="Fontepargpadro"/>
    <w:link w:val="Corpodetexto"/>
    <w:uiPriority w:val="99"/>
    <w:semiHidden w:val="1"/>
    <w:rsid w:val="005E5528"/>
    <w:rPr>
      <w:rFonts w:ascii="Palatino Linotype" w:hAnsi="Palatino Linotype"/>
      <w:sz w:val="24"/>
    </w:rPr>
  </w:style>
  <w:style w:type="character" w:styleId="TextodoEspaoReservado">
    <w:name w:val="Placeholder Text"/>
    <w:basedOn w:val="Fontepargpadro"/>
    <w:uiPriority w:val="99"/>
    <w:semiHidden w:val="1"/>
    <w:rsid w:val="002D0973"/>
    <w:rPr>
      <w:color w:val="80808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85.0" w:type="dxa"/>
        <w:left w:w="85.0" w:type="dxa"/>
        <w:bottom w:w="85.0" w:type="dxa"/>
        <w:right w:w="85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85.0" w:type="dxa"/>
        <w:left w:w="85.0" w:type="dxa"/>
        <w:bottom w:w="85.0" w:type="dxa"/>
        <w:right w:w="85.0" w:type="dxa"/>
      </w:tblCellMar>
    </w:tblPr>
  </w:style>
  <w:style w:type="paragraph" w:styleId="Subtitle">
    <w:name w:val="Subtitle"/>
    <w:basedOn w:val="Normal"/>
    <w:next w:val="Normal"/>
    <w:pPr>
      <w:spacing w:after="160" w:lineRule="auto"/>
      <w:ind w:firstLine="709"/>
    </w:pPr>
    <w:rPr>
      <w:rFonts w:ascii="Calibri" w:cs="Calibri" w:eastAsia="Calibri" w:hAnsi="Calibri"/>
      <w:color w:val="5a5a5a"/>
      <w:sz w:val="22"/>
      <w:szCs w:val="22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85.0" w:type="dxa"/>
        <w:left w:w="85.0" w:type="dxa"/>
        <w:bottom w:w="85.0" w:type="dxa"/>
        <w:right w:w="8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yperlink" Target="http://www.scielo.br/pdf/soc/v18n41/1517-4522-soc-18-41-00216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PFVWfIb6Gz/itb6vZzQ+74pASQ==">CgMxLjAaHwoBMBIaChgICVIUChJ0YWJsZS5veDA4d3R1ZjZ4YzkaHwoBMRIaChgICVIUChJ0YWJsZS5jbHMxdWRkY3Y4NGIyDmgudHJhb2ZsNjY0aWhlMg5oLmJqaGIxY3hsMmNpdDgAciExX1JCZ2pMblZTd0Rpbm42UUpxVWI1ZjZWd1BMb0M0UUY=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2019-06-17T16:58:00Z</dcterms:created>
  <dc:creator>Emanoel Ferreira do Nascimento Junior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0x0101009A3C5E771CB56F42BCD732629B279FF9</vt:lpwstr>
  </property>
  <property fmtid="{D5CDD505-2E9C-101B-9397-08002B2CF9AE}" pid="3" name="MediaServiceImageTags">
    <vt:lpwstr/>
  </property>
</Properties>
</file>