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015A" w:rsidRPr="00013698" w:rsidRDefault="009A015A" w:rsidP="00547603">
      <w:pPr>
        <w:shd w:val="clear" w:color="auto" w:fill="C5E0B3" w:themeFill="accent6" w:themeFillTint="66"/>
        <w:jc w:val="center"/>
        <w:rPr>
          <w:rFonts w:ascii="Arial" w:hAnsi="Arial" w:cs="Arial"/>
          <w:b/>
          <w:sz w:val="20"/>
          <w:szCs w:val="20"/>
        </w:rPr>
      </w:pPr>
      <w:r w:rsidRPr="00013698">
        <w:rPr>
          <w:rFonts w:ascii="Arial" w:hAnsi="Arial" w:cs="Arial"/>
          <w:b/>
          <w:sz w:val="20"/>
          <w:szCs w:val="20"/>
        </w:rPr>
        <w:t>A</w:t>
      </w:r>
      <w:r w:rsidR="00547603" w:rsidRPr="00013698">
        <w:rPr>
          <w:rFonts w:ascii="Arial" w:hAnsi="Arial" w:cs="Arial"/>
          <w:b/>
          <w:sz w:val="20"/>
          <w:szCs w:val="20"/>
        </w:rPr>
        <w:t>PÊNDICE</w:t>
      </w:r>
      <w:r w:rsidRPr="00013698">
        <w:rPr>
          <w:rFonts w:ascii="Arial" w:hAnsi="Arial" w:cs="Arial"/>
          <w:b/>
          <w:sz w:val="20"/>
          <w:szCs w:val="20"/>
        </w:rPr>
        <w:t xml:space="preserve"> I</w:t>
      </w:r>
      <w:r w:rsidR="00547603" w:rsidRPr="00013698">
        <w:rPr>
          <w:rFonts w:ascii="Arial" w:hAnsi="Arial" w:cs="Arial"/>
          <w:b/>
          <w:sz w:val="20"/>
          <w:szCs w:val="20"/>
        </w:rPr>
        <w:t xml:space="preserve"> DO TERMO DE REFERÊNCIA</w:t>
      </w:r>
    </w:p>
    <w:p w:rsidR="001B0B31" w:rsidRPr="00013698" w:rsidRDefault="009A015A" w:rsidP="00EC4BFD">
      <w:pPr>
        <w:jc w:val="center"/>
        <w:rPr>
          <w:rFonts w:ascii="Arial" w:hAnsi="Arial" w:cs="Arial"/>
          <w:b/>
          <w:sz w:val="20"/>
          <w:szCs w:val="20"/>
        </w:rPr>
      </w:pPr>
      <w:r w:rsidRPr="00013698">
        <w:rPr>
          <w:rFonts w:ascii="Arial" w:hAnsi="Arial" w:cs="Arial"/>
          <w:b/>
          <w:sz w:val="20"/>
          <w:szCs w:val="20"/>
        </w:rPr>
        <w:t>INSTRUMENTO DE MEDIÇÃO DE RESULTADOS (IMR)</w:t>
      </w:r>
    </w:p>
    <w:p w:rsidR="009A015A" w:rsidRPr="00013698" w:rsidRDefault="009A015A" w:rsidP="00EC4BFD">
      <w:pPr>
        <w:jc w:val="both"/>
        <w:rPr>
          <w:rFonts w:ascii="Arial" w:hAnsi="Arial" w:cs="Arial"/>
          <w:sz w:val="20"/>
          <w:szCs w:val="20"/>
        </w:rPr>
      </w:pPr>
    </w:p>
    <w:p w:rsidR="009A015A" w:rsidRPr="00013698" w:rsidRDefault="009A015A" w:rsidP="00EC4BFD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13698">
        <w:rPr>
          <w:rFonts w:ascii="Arial" w:hAnsi="Arial" w:cs="Arial"/>
          <w:sz w:val="20"/>
          <w:szCs w:val="20"/>
        </w:rPr>
        <w:t>Instrumento de Medição de Resultados:</w:t>
      </w:r>
    </w:p>
    <w:p w:rsidR="009A015A" w:rsidRPr="00013698" w:rsidRDefault="009A015A" w:rsidP="00EC4BFD">
      <w:pPr>
        <w:pStyle w:val="PargrafodaLista"/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13698">
        <w:rPr>
          <w:rFonts w:ascii="Arial" w:hAnsi="Arial" w:cs="Arial"/>
          <w:sz w:val="20"/>
          <w:szCs w:val="20"/>
        </w:rPr>
        <w:t>Conforme a Instrução Normativa Nº 05, de 26 de maio de 2017, emitida pelo MPOG - Ministério do Planejamento, Orçamento e Gestão, a contratação de serviços continuados deverá adotar unidade de medida que permita a mensuração dos resultados para o pagamento da CONTRATADA.</w:t>
      </w:r>
    </w:p>
    <w:p w:rsidR="009A015A" w:rsidRPr="00013698" w:rsidRDefault="009A015A" w:rsidP="00EC4BFD">
      <w:pPr>
        <w:pStyle w:val="PargrafodaLista"/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13698">
        <w:rPr>
          <w:rFonts w:ascii="Arial" w:hAnsi="Arial" w:cs="Arial"/>
          <w:sz w:val="20"/>
          <w:szCs w:val="20"/>
        </w:rPr>
        <w:t>O Instrumento de Medição de Resultados (IMR) é uma disposição, pactuada entre a CONTRATANTE e a CONTRATADA, que define critérios objetivos de mensuração de resultados, preferencialmente pela utilização de ferramenta informatizada, que possibilite a Administração verificar se os resultados contratados foram realizados nas quantidades e qualidades exigidas, e adequar o pagamento aos resultados efetivamente obtidos;</w:t>
      </w:r>
    </w:p>
    <w:p w:rsidR="009A015A" w:rsidRPr="00013698" w:rsidRDefault="009A015A" w:rsidP="00EC4BFD">
      <w:pPr>
        <w:pStyle w:val="PargrafodaLista"/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13698">
        <w:rPr>
          <w:rFonts w:ascii="Arial" w:hAnsi="Arial" w:cs="Arial"/>
          <w:sz w:val="20"/>
          <w:szCs w:val="20"/>
        </w:rPr>
        <w:t>A seguir apresentam-se os Indicadores de Desempenho a serem utilizados no Instrumento de Medição de Resultados do objeto deste Termo de Referência e em seguida sua descrição:</w:t>
      </w:r>
    </w:p>
    <w:p w:rsidR="009A015A" w:rsidRPr="00013698" w:rsidRDefault="009A015A" w:rsidP="00EC4BFD">
      <w:pPr>
        <w:pStyle w:val="PargrafodaLista"/>
        <w:ind w:left="1110"/>
        <w:jc w:val="both"/>
        <w:rPr>
          <w:rFonts w:ascii="Arial" w:hAnsi="Arial" w:cs="Arial"/>
          <w:sz w:val="20"/>
          <w:szCs w:val="20"/>
        </w:rPr>
      </w:pPr>
    </w:p>
    <w:p w:rsidR="009A015A" w:rsidRPr="00013698" w:rsidRDefault="009A015A" w:rsidP="00EC4BFD">
      <w:pPr>
        <w:pStyle w:val="PargrafodaLista"/>
        <w:ind w:left="1110"/>
        <w:jc w:val="both"/>
        <w:rPr>
          <w:rFonts w:ascii="Arial" w:hAnsi="Arial" w:cs="Arial"/>
          <w:sz w:val="20"/>
          <w:szCs w:val="20"/>
        </w:rPr>
      </w:pPr>
      <w:r w:rsidRPr="00013698">
        <w:rPr>
          <w:rFonts w:ascii="Arial" w:hAnsi="Arial" w:cs="Arial"/>
          <w:sz w:val="20"/>
          <w:szCs w:val="20"/>
        </w:rPr>
        <w:t>Indicador 1 – Uso de uniformes;</w:t>
      </w:r>
    </w:p>
    <w:p w:rsidR="009A015A" w:rsidRPr="00013698" w:rsidRDefault="009A015A" w:rsidP="00EC4BFD">
      <w:pPr>
        <w:pStyle w:val="PargrafodaLista"/>
        <w:ind w:left="1110"/>
        <w:jc w:val="both"/>
        <w:rPr>
          <w:rFonts w:ascii="Arial" w:hAnsi="Arial" w:cs="Arial"/>
          <w:sz w:val="20"/>
          <w:szCs w:val="20"/>
        </w:rPr>
      </w:pPr>
      <w:r w:rsidRPr="00013698">
        <w:rPr>
          <w:rFonts w:ascii="Arial" w:hAnsi="Arial" w:cs="Arial"/>
          <w:sz w:val="20"/>
          <w:szCs w:val="20"/>
        </w:rPr>
        <w:t>Indicador 2 – Tempo de resposta às solicitações da contratante Indicador;</w:t>
      </w:r>
    </w:p>
    <w:p w:rsidR="009A015A" w:rsidRPr="00013698" w:rsidRDefault="009A015A" w:rsidP="00EC4BFD">
      <w:pPr>
        <w:pStyle w:val="PargrafodaLista"/>
        <w:ind w:left="1110"/>
        <w:jc w:val="both"/>
        <w:rPr>
          <w:rFonts w:ascii="Arial" w:hAnsi="Arial" w:cs="Arial"/>
          <w:sz w:val="20"/>
          <w:szCs w:val="20"/>
        </w:rPr>
      </w:pPr>
      <w:r w:rsidRPr="00013698">
        <w:rPr>
          <w:rFonts w:ascii="Arial" w:hAnsi="Arial" w:cs="Arial"/>
          <w:sz w:val="20"/>
          <w:szCs w:val="20"/>
        </w:rPr>
        <w:t>Indicador 3 – Atraso no pagamento de salários e outros benefícios Indicador;</w:t>
      </w:r>
    </w:p>
    <w:p w:rsidR="009A015A" w:rsidRPr="00013698" w:rsidRDefault="009A015A" w:rsidP="00EC4BFD">
      <w:pPr>
        <w:pStyle w:val="PargrafodaLista"/>
        <w:ind w:left="1110"/>
        <w:jc w:val="both"/>
        <w:rPr>
          <w:rFonts w:ascii="Arial" w:hAnsi="Arial" w:cs="Arial"/>
          <w:sz w:val="20"/>
          <w:szCs w:val="20"/>
        </w:rPr>
      </w:pPr>
      <w:r w:rsidRPr="00013698">
        <w:rPr>
          <w:rFonts w:ascii="Arial" w:hAnsi="Arial" w:cs="Arial"/>
          <w:sz w:val="20"/>
          <w:szCs w:val="20"/>
        </w:rPr>
        <w:t>Indicador 4 – Não entrega dos uniformes previstos em contrato Indicador;</w:t>
      </w:r>
    </w:p>
    <w:p w:rsidR="009A015A" w:rsidRPr="00013698" w:rsidRDefault="009A015A" w:rsidP="00EC4BFD">
      <w:pPr>
        <w:pStyle w:val="PargrafodaLista"/>
        <w:ind w:left="1110"/>
        <w:jc w:val="both"/>
        <w:rPr>
          <w:rFonts w:ascii="Arial" w:hAnsi="Arial" w:cs="Arial"/>
          <w:sz w:val="20"/>
          <w:szCs w:val="20"/>
        </w:rPr>
      </w:pPr>
      <w:r w:rsidRPr="00013698">
        <w:rPr>
          <w:rFonts w:ascii="Arial" w:hAnsi="Arial" w:cs="Arial"/>
          <w:sz w:val="20"/>
          <w:szCs w:val="20"/>
        </w:rPr>
        <w:t>Indicador 5 – Qualidade dos serviços prestados.</w:t>
      </w:r>
    </w:p>
    <w:p w:rsidR="009A015A" w:rsidRPr="00013698" w:rsidRDefault="009A015A" w:rsidP="009A015A">
      <w:pPr>
        <w:pStyle w:val="PargrafodaLista"/>
        <w:ind w:left="1110"/>
        <w:rPr>
          <w:rFonts w:ascii="Arial" w:hAnsi="Arial" w:cs="Arial"/>
          <w:sz w:val="20"/>
          <w:szCs w:val="20"/>
        </w:rPr>
      </w:pPr>
    </w:p>
    <w:tbl>
      <w:tblPr>
        <w:tblW w:w="9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8"/>
        <w:gridCol w:w="4922"/>
      </w:tblGrid>
      <w:tr w:rsidR="00EC4BFD" w:rsidRPr="00013698" w:rsidTr="00EC4BFD">
        <w:trPr>
          <w:trHeight w:val="300"/>
        </w:trPr>
        <w:tc>
          <w:tcPr>
            <w:tcW w:w="9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FD" w:rsidRPr="00013698" w:rsidRDefault="00EC4BFD" w:rsidP="00EC4B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INDICADOR 01 – USO DE UNIFORMES</w:t>
            </w:r>
          </w:p>
        </w:tc>
      </w:tr>
      <w:tr w:rsidR="00EC4BFD" w:rsidRPr="00013698" w:rsidTr="00EC4BFD">
        <w:trPr>
          <w:trHeight w:val="570"/>
        </w:trPr>
        <w:tc>
          <w:tcPr>
            <w:tcW w:w="4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FD" w:rsidRPr="00013698" w:rsidRDefault="00EC4BFD" w:rsidP="00EC4B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FINALIDADE</w:t>
            </w:r>
          </w:p>
        </w:tc>
        <w:tc>
          <w:tcPr>
            <w:tcW w:w="4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FD" w:rsidRPr="00013698" w:rsidRDefault="00EC4BFD" w:rsidP="00EC4B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Mensurar o atendimento das exigências específicas relacionadas ao fornecimento e uso dos uniformes.</w:t>
            </w:r>
          </w:p>
        </w:tc>
      </w:tr>
      <w:tr w:rsidR="00EC4BFD" w:rsidRPr="00013698" w:rsidTr="00EC4BFD">
        <w:trPr>
          <w:trHeight w:val="300"/>
        </w:trPr>
        <w:tc>
          <w:tcPr>
            <w:tcW w:w="4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FD" w:rsidRPr="00013698" w:rsidRDefault="00EC4BFD" w:rsidP="00EC4B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META A CUMPRIR</w:t>
            </w:r>
          </w:p>
        </w:tc>
        <w:tc>
          <w:tcPr>
            <w:tcW w:w="4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FD" w:rsidRPr="00013698" w:rsidRDefault="00EC4BFD" w:rsidP="00EC4B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Nenhuma ocorrência no mês.</w:t>
            </w:r>
          </w:p>
        </w:tc>
      </w:tr>
      <w:tr w:rsidR="00EC4BFD" w:rsidRPr="00013698" w:rsidTr="00EC4BFD">
        <w:trPr>
          <w:trHeight w:val="300"/>
        </w:trPr>
        <w:tc>
          <w:tcPr>
            <w:tcW w:w="4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FD" w:rsidRPr="00013698" w:rsidRDefault="00EC4BFD" w:rsidP="00EC4B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INSTRUMENTO DE MEDIÇÃO</w:t>
            </w:r>
          </w:p>
        </w:tc>
        <w:tc>
          <w:tcPr>
            <w:tcW w:w="4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FD" w:rsidRPr="00013698" w:rsidRDefault="00EC4BFD" w:rsidP="00EC4B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Constatação formal de ocorrências.</w:t>
            </w:r>
          </w:p>
        </w:tc>
      </w:tr>
      <w:tr w:rsidR="00EC4BFD" w:rsidRPr="00013698" w:rsidTr="00EC4BFD">
        <w:trPr>
          <w:trHeight w:val="570"/>
        </w:trPr>
        <w:tc>
          <w:tcPr>
            <w:tcW w:w="4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FD" w:rsidRPr="00013698" w:rsidRDefault="00EC4BFD" w:rsidP="00EC4B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FORMAS DE ACOMPANHAMENTO</w:t>
            </w:r>
          </w:p>
        </w:tc>
        <w:tc>
          <w:tcPr>
            <w:tcW w:w="4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FD" w:rsidRPr="00013698" w:rsidRDefault="00EC4BFD" w:rsidP="00EC4B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In loco, pelo fiscal do contrato por meio de livro de registro.</w:t>
            </w:r>
          </w:p>
        </w:tc>
      </w:tr>
      <w:tr w:rsidR="00EC4BFD" w:rsidRPr="00013698" w:rsidTr="00EC4BFD">
        <w:trPr>
          <w:trHeight w:val="300"/>
        </w:trPr>
        <w:tc>
          <w:tcPr>
            <w:tcW w:w="4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FD" w:rsidRPr="00013698" w:rsidRDefault="00EC4BFD" w:rsidP="00EC4B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PERIODICIDADE</w:t>
            </w:r>
          </w:p>
        </w:tc>
        <w:tc>
          <w:tcPr>
            <w:tcW w:w="4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FD" w:rsidRPr="00013698" w:rsidRDefault="00EC4BFD" w:rsidP="00EC4B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Diária, com aferição mensal do resultado.</w:t>
            </w:r>
          </w:p>
        </w:tc>
      </w:tr>
      <w:tr w:rsidR="00EC4BFD" w:rsidRPr="00013698" w:rsidTr="00EC4BFD">
        <w:trPr>
          <w:trHeight w:val="570"/>
        </w:trPr>
        <w:tc>
          <w:tcPr>
            <w:tcW w:w="4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FD" w:rsidRPr="00013698" w:rsidRDefault="00EC4BFD" w:rsidP="00EC4B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MECANISMO DE CÁLCULO</w:t>
            </w:r>
          </w:p>
        </w:tc>
        <w:tc>
          <w:tcPr>
            <w:tcW w:w="4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FD" w:rsidRPr="00013698" w:rsidRDefault="00EC4BFD" w:rsidP="00EC4B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Verificação da quantidade de ocorrências registradas no mês de referência (pessoa/dia).</w:t>
            </w:r>
          </w:p>
        </w:tc>
      </w:tr>
      <w:tr w:rsidR="00EC4BFD" w:rsidRPr="00013698" w:rsidTr="00EC4BFD">
        <w:trPr>
          <w:trHeight w:val="300"/>
        </w:trPr>
        <w:tc>
          <w:tcPr>
            <w:tcW w:w="4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FD" w:rsidRPr="00013698" w:rsidRDefault="00EC4BFD" w:rsidP="00EC4B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INÍCIO DE VIGÊNCIA</w:t>
            </w:r>
          </w:p>
        </w:tc>
        <w:tc>
          <w:tcPr>
            <w:tcW w:w="4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FD" w:rsidRPr="00013698" w:rsidRDefault="00EC4BFD" w:rsidP="00EC4B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 partir do início da prestação do serviço.</w:t>
            </w:r>
          </w:p>
        </w:tc>
      </w:tr>
      <w:tr w:rsidR="00EC4BFD" w:rsidRPr="00013698" w:rsidTr="00EC4BFD">
        <w:trPr>
          <w:trHeight w:val="1140"/>
        </w:trPr>
        <w:tc>
          <w:tcPr>
            <w:tcW w:w="4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FD" w:rsidRPr="00013698" w:rsidRDefault="00EC4BFD" w:rsidP="00EC4B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FAIXAS DE AJUSTE NO PAGAMENTO</w:t>
            </w:r>
          </w:p>
        </w:tc>
        <w:tc>
          <w:tcPr>
            <w:tcW w:w="4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FD" w:rsidRPr="00013698" w:rsidRDefault="00EC4BFD" w:rsidP="00EC4B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Sem ocorrências = 10 pontos 1 ocorrência = 8 pontos 2 ocorrências = 6 pontos 3 ocorrências = 4 pontos 4 ocorrências = 2 pontos 5 ou mais ocorrências = 0 pontos.</w:t>
            </w:r>
          </w:p>
        </w:tc>
      </w:tr>
      <w:tr w:rsidR="00EC4BFD" w:rsidRPr="00013698" w:rsidTr="00EC4BFD">
        <w:trPr>
          <w:trHeight w:val="570"/>
        </w:trPr>
        <w:tc>
          <w:tcPr>
            <w:tcW w:w="4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FD" w:rsidRPr="00013698" w:rsidRDefault="00EC4BFD" w:rsidP="00EC4B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SANÇÕES</w:t>
            </w:r>
          </w:p>
        </w:tc>
        <w:tc>
          <w:tcPr>
            <w:tcW w:w="4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FD" w:rsidRPr="00013698" w:rsidRDefault="00EC4BFD" w:rsidP="00EC4B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Ver o quadro de Faixa de ajuste de pagamento no subitem 1.5</w:t>
            </w:r>
          </w:p>
        </w:tc>
      </w:tr>
      <w:tr w:rsidR="00EC4BFD" w:rsidRPr="00013698" w:rsidTr="00EC4BFD">
        <w:trPr>
          <w:trHeight w:val="855"/>
        </w:trPr>
        <w:tc>
          <w:tcPr>
            <w:tcW w:w="4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FD" w:rsidRPr="00013698" w:rsidRDefault="00EC4BFD" w:rsidP="00EC4B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OBSERVAÇÃO</w:t>
            </w:r>
          </w:p>
        </w:tc>
        <w:tc>
          <w:tcPr>
            <w:tcW w:w="4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FD" w:rsidRPr="00013698" w:rsidRDefault="00EC4BFD" w:rsidP="00EC4B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 que se busca com esse indicador é manter a organização e identificação no ambiente do trabalho por meio da utilização dos uniformes.</w:t>
            </w:r>
          </w:p>
        </w:tc>
      </w:tr>
      <w:tr w:rsidR="00EC4BFD" w:rsidRPr="00013698" w:rsidTr="00EC4BFD">
        <w:trPr>
          <w:trHeight w:val="300"/>
        </w:trPr>
        <w:tc>
          <w:tcPr>
            <w:tcW w:w="9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FD" w:rsidRPr="00013698" w:rsidRDefault="00EC4BFD" w:rsidP="00EC4B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INDICADOR 02 – TEMPO DE RESPOTAS ÀS SOLICITAÇÕES DA CONTRATANTE</w:t>
            </w:r>
          </w:p>
        </w:tc>
      </w:tr>
      <w:tr w:rsidR="00EC4BFD" w:rsidRPr="00013698" w:rsidTr="00EC4BFD">
        <w:trPr>
          <w:trHeight w:val="855"/>
        </w:trPr>
        <w:tc>
          <w:tcPr>
            <w:tcW w:w="4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FD" w:rsidRPr="00013698" w:rsidRDefault="00EC4BFD" w:rsidP="00EC4B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FINALIDADE</w:t>
            </w:r>
          </w:p>
        </w:tc>
        <w:tc>
          <w:tcPr>
            <w:tcW w:w="4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FD" w:rsidRPr="00013698" w:rsidRDefault="00EC4BFD" w:rsidP="00EC4B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Mensurar o atendimento às exigências específicas relacionadas à operacionalização, segurança do trabalho, fornecimento e uso dos uniformes.</w:t>
            </w:r>
          </w:p>
        </w:tc>
      </w:tr>
      <w:tr w:rsidR="00EC4BFD" w:rsidRPr="00013698" w:rsidTr="00EC4BFD">
        <w:trPr>
          <w:trHeight w:val="570"/>
        </w:trPr>
        <w:tc>
          <w:tcPr>
            <w:tcW w:w="4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FD" w:rsidRPr="00013698" w:rsidRDefault="00EC4BFD" w:rsidP="00EC4B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lastRenderedPageBreak/>
              <w:t>META A CUMPRIR</w:t>
            </w:r>
          </w:p>
        </w:tc>
        <w:tc>
          <w:tcPr>
            <w:tcW w:w="4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FD" w:rsidRPr="00013698" w:rsidRDefault="00EC4BFD" w:rsidP="00EC4B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Fornecer o feedback até o dia útil posterior à solicitação.</w:t>
            </w:r>
          </w:p>
        </w:tc>
      </w:tr>
      <w:tr w:rsidR="00EC4BFD" w:rsidRPr="00013698" w:rsidTr="00EC4BFD">
        <w:trPr>
          <w:trHeight w:val="300"/>
        </w:trPr>
        <w:tc>
          <w:tcPr>
            <w:tcW w:w="4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FD" w:rsidRPr="00013698" w:rsidRDefault="00EC4BFD" w:rsidP="00EC4B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INSTRUMENTO DE MEDIÇÃO</w:t>
            </w:r>
          </w:p>
        </w:tc>
        <w:tc>
          <w:tcPr>
            <w:tcW w:w="4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FD" w:rsidRPr="00013698" w:rsidRDefault="00EC4BFD" w:rsidP="00EC4B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Constatação formal de ocorrências.</w:t>
            </w:r>
          </w:p>
        </w:tc>
      </w:tr>
      <w:tr w:rsidR="00EC4BFD" w:rsidRPr="00013698" w:rsidTr="00EC4BFD">
        <w:trPr>
          <w:trHeight w:val="570"/>
        </w:trPr>
        <w:tc>
          <w:tcPr>
            <w:tcW w:w="4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FD" w:rsidRPr="00013698" w:rsidRDefault="00EC4BFD" w:rsidP="00EC4B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FORMAS DE ACOMPANHAMENTO</w:t>
            </w:r>
          </w:p>
        </w:tc>
        <w:tc>
          <w:tcPr>
            <w:tcW w:w="4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FD" w:rsidRPr="00013698" w:rsidRDefault="00EC4BFD" w:rsidP="00EC4B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In loco, pelo fiscal do contrato por meio de livro de registro.</w:t>
            </w:r>
          </w:p>
        </w:tc>
      </w:tr>
      <w:tr w:rsidR="00EC4BFD" w:rsidRPr="00013698" w:rsidTr="00EC4BFD">
        <w:trPr>
          <w:trHeight w:val="570"/>
        </w:trPr>
        <w:tc>
          <w:tcPr>
            <w:tcW w:w="4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FD" w:rsidRPr="00013698" w:rsidRDefault="00EC4BFD" w:rsidP="00EC4B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PERIODICIDADE</w:t>
            </w:r>
          </w:p>
        </w:tc>
        <w:tc>
          <w:tcPr>
            <w:tcW w:w="4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FD" w:rsidRPr="00013698" w:rsidRDefault="00EC4BFD" w:rsidP="00EC4B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Por evento/solicitação à contratante, com aferição mensal do resultado.</w:t>
            </w:r>
          </w:p>
        </w:tc>
      </w:tr>
      <w:tr w:rsidR="00EC4BFD" w:rsidRPr="00013698" w:rsidTr="00EC4BFD">
        <w:trPr>
          <w:trHeight w:val="855"/>
        </w:trPr>
        <w:tc>
          <w:tcPr>
            <w:tcW w:w="4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FD" w:rsidRPr="00013698" w:rsidRDefault="00EC4BFD" w:rsidP="00EC4B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MECANISMO DE CÁLCULO</w:t>
            </w:r>
          </w:p>
        </w:tc>
        <w:tc>
          <w:tcPr>
            <w:tcW w:w="4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FD" w:rsidRPr="00013698" w:rsidRDefault="00EC4BFD" w:rsidP="00EC4B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Verificação da quantidade de ocorrências registradas com tempo de resposta superior </w:t>
            </w:r>
            <w:proofErr w:type="spellStart"/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</w:t>
            </w:r>
            <w:proofErr w:type="spellEnd"/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meta.</w:t>
            </w:r>
          </w:p>
        </w:tc>
      </w:tr>
      <w:tr w:rsidR="00EC4BFD" w:rsidRPr="00013698" w:rsidTr="00EC4BFD">
        <w:trPr>
          <w:trHeight w:val="300"/>
        </w:trPr>
        <w:tc>
          <w:tcPr>
            <w:tcW w:w="4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FD" w:rsidRPr="00013698" w:rsidRDefault="00EC4BFD" w:rsidP="00EC4B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INÍCIO DE VIGÊNCIA</w:t>
            </w:r>
          </w:p>
        </w:tc>
        <w:tc>
          <w:tcPr>
            <w:tcW w:w="4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FD" w:rsidRPr="00013698" w:rsidRDefault="00EC4BFD" w:rsidP="00EC4B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 partir do início da prestação do serviço</w:t>
            </w:r>
          </w:p>
        </w:tc>
      </w:tr>
      <w:tr w:rsidR="00EC4BFD" w:rsidRPr="00013698" w:rsidTr="00EC4BFD">
        <w:trPr>
          <w:trHeight w:val="1140"/>
        </w:trPr>
        <w:tc>
          <w:tcPr>
            <w:tcW w:w="4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FD" w:rsidRPr="00013698" w:rsidRDefault="00EC4BFD" w:rsidP="00EC4B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FAIXAS DE AJUSTE NO PAGAMENTO</w:t>
            </w:r>
          </w:p>
        </w:tc>
        <w:tc>
          <w:tcPr>
            <w:tcW w:w="4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FD" w:rsidRPr="00013698" w:rsidRDefault="00EC4BFD" w:rsidP="00EC4B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Sem ocorrências = 10 pontos 1 ocorrência = 8 pontos 2 ocorrências = 6 pontos 3 ocorrências = 4 pontos 4 ocorrências = 2 pontos 5 ou mais ocorrências = 0 pontos</w:t>
            </w:r>
          </w:p>
        </w:tc>
      </w:tr>
      <w:tr w:rsidR="00EC4BFD" w:rsidRPr="00013698" w:rsidTr="00EC4BFD">
        <w:trPr>
          <w:trHeight w:val="570"/>
        </w:trPr>
        <w:tc>
          <w:tcPr>
            <w:tcW w:w="4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FD" w:rsidRPr="00013698" w:rsidRDefault="00EC4BFD" w:rsidP="00EC4B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SANÇÕES</w:t>
            </w:r>
          </w:p>
        </w:tc>
        <w:tc>
          <w:tcPr>
            <w:tcW w:w="4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FD" w:rsidRPr="00013698" w:rsidRDefault="00EC4BFD" w:rsidP="00EC4B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Ver o quadro de Faixa de ajuste de pagamento no subitem 1.5.</w:t>
            </w:r>
          </w:p>
        </w:tc>
      </w:tr>
      <w:tr w:rsidR="00EC4BFD" w:rsidRPr="00013698" w:rsidTr="00EC4BFD">
        <w:trPr>
          <w:trHeight w:val="1425"/>
        </w:trPr>
        <w:tc>
          <w:tcPr>
            <w:tcW w:w="4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FD" w:rsidRPr="00013698" w:rsidRDefault="00EC4BFD" w:rsidP="00EC4B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OBSERVAÇÃO</w:t>
            </w:r>
          </w:p>
        </w:tc>
        <w:tc>
          <w:tcPr>
            <w:tcW w:w="4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FD" w:rsidRPr="00013698" w:rsidRDefault="00EC4BFD" w:rsidP="00EC4B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 que se busca com esse indicador é obter ciência e comprometimento quanto a resolução célere das demandas levantadas pela contratante, mesmo que a resolução definitiva de determinada demanda ocorra em um tempo maior.</w:t>
            </w:r>
          </w:p>
        </w:tc>
      </w:tr>
    </w:tbl>
    <w:p w:rsidR="009A015A" w:rsidRPr="00013698" w:rsidRDefault="009A015A" w:rsidP="009A015A">
      <w:pPr>
        <w:pStyle w:val="PargrafodaLista"/>
        <w:ind w:left="1110"/>
        <w:rPr>
          <w:rFonts w:ascii="Arial" w:hAnsi="Arial" w:cs="Arial"/>
          <w:sz w:val="20"/>
          <w:szCs w:val="20"/>
        </w:rPr>
      </w:pPr>
    </w:p>
    <w:p w:rsidR="00EC4BFD" w:rsidRPr="00013698" w:rsidRDefault="00EC4BFD" w:rsidP="009A015A">
      <w:pPr>
        <w:pStyle w:val="PargrafodaLista"/>
        <w:ind w:left="1110"/>
        <w:rPr>
          <w:rFonts w:ascii="Arial" w:hAnsi="Arial" w:cs="Arial"/>
          <w:sz w:val="20"/>
          <w:szCs w:val="20"/>
        </w:rPr>
      </w:pPr>
    </w:p>
    <w:tbl>
      <w:tblPr>
        <w:tblW w:w="9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7"/>
        <w:gridCol w:w="4783"/>
      </w:tblGrid>
      <w:tr w:rsidR="00EC4BFD" w:rsidRPr="00013698" w:rsidTr="00EC4BFD">
        <w:trPr>
          <w:trHeight w:val="300"/>
        </w:trPr>
        <w:tc>
          <w:tcPr>
            <w:tcW w:w="9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FD" w:rsidRPr="00013698" w:rsidRDefault="00EC4BFD" w:rsidP="00EC4B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INDICADOR 03 – ATRASO NO PAGAMENTO DE SALÁRIOS E OUTROS BENEFÍCIOS</w:t>
            </w:r>
          </w:p>
        </w:tc>
      </w:tr>
      <w:tr w:rsidR="00EC4BFD" w:rsidRPr="00013698" w:rsidTr="00EC4BFD">
        <w:trPr>
          <w:trHeight w:val="300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FD" w:rsidRPr="00013698" w:rsidRDefault="00EC4BFD" w:rsidP="00EC4B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FINALIDADE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FD" w:rsidRPr="00013698" w:rsidRDefault="00EC4BFD" w:rsidP="00EC4B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Mitigar ocorrências de atraso de pagamento.</w:t>
            </w:r>
          </w:p>
        </w:tc>
      </w:tr>
      <w:tr w:rsidR="00EC4BFD" w:rsidRPr="00013698" w:rsidTr="00EC4BFD">
        <w:trPr>
          <w:trHeight w:val="300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FD" w:rsidRPr="00013698" w:rsidRDefault="00EC4BFD" w:rsidP="00EC4B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META A CUMPRIR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FD" w:rsidRPr="00013698" w:rsidRDefault="00EC4BFD" w:rsidP="00EC4B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Nenhuma ocorrência no mês.</w:t>
            </w:r>
          </w:p>
        </w:tc>
      </w:tr>
      <w:tr w:rsidR="00EC4BFD" w:rsidRPr="00013698" w:rsidTr="00EC4BFD">
        <w:trPr>
          <w:trHeight w:val="300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FD" w:rsidRPr="00013698" w:rsidRDefault="00EC4BFD" w:rsidP="00EC4B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INSTRUMENTO DE MEDIÇÃO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FD" w:rsidRPr="00013698" w:rsidRDefault="00EC4BFD" w:rsidP="00EC4B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Constatação formal de ocorrências.</w:t>
            </w:r>
          </w:p>
        </w:tc>
      </w:tr>
      <w:tr w:rsidR="00EC4BFD" w:rsidRPr="00013698" w:rsidTr="00EC4BFD">
        <w:trPr>
          <w:trHeight w:val="600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FD" w:rsidRPr="00013698" w:rsidRDefault="00EC4BFD" w:rsidP="00EC4B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FORMAS DE ACOMPANHAMENTO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FD" w:rsidRPr="00013698" w:rsidRDefault="00EC4BFD" w:rsidP="00EC4B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In loco, pelo fiscal do contrato por meio de livro de registro.</w:t>
            </w:r>
          </w:p>
        </w:tc>
      </w:tr>
      <w:tr w:rsidR="00EC4BFD" w:rsidRPr="00013698" w:rsidTr="00EC4BFD">
        <w:trPr>
          <w:trHeight w:val="900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FD" w:rsidRPr="00013698" w:rsidRDefault="00EC4BFD" w:rsidP="00EC4B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PERIODICIDADE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FD" w:rsidRPr="00013698" w:rsidRDefault="00EC4BFD" w:rsidP="00EC4B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Mensal, nos termos do Art. 459, § 1º, do Decreto Lei 5452/43, ou data base fornecida por convenção coletiva da categoria.</w:t>
            </w:r>
          </w:p>
        </w:tc>
      </w:tr>
      <w:tr w:rsidR="00EC4BFD" w:rsidRPr="00013698" w:rsidTr="00EC4BFD">
        <w:trPr>
          <w:trHeight w:val="900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FD" w:rsidRPr="00013698" w:rsidRDefault="00EC4BFD" w:rsidP="00EC4B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MECANISMO DE CÁLCULO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FD" w:rsidRPr="00013698" w:rsidRDefault="00EC4BFD" w:rsidP="00EC4B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Verificação formal do fiscal aos documentos comprobatórios, mediante entrega dos comprovantes pela contratada.</w:t>
            </w:r>
          </w:p>
        </w:tc>
      </w:tr>
      <w:tr w:rsidR="00EC4BFD" w:rsidRPr="00013698" w:rsidTr="00040EE7">
        <w:trPr>
          <w:trHeight w:val="300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FD" w:rsidRPr="00013698" w:rsidRDefault="00EC4BFD" w:rsidP="00EC4B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INÍCIO DE VIGÊNCIA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FD" w:rsidRPr="00013698" w:rsidRDefault="00EC4BFD" w:rsidP="00EC4B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 partir do início da prestação do serviço.</w:t>
            </w:r>
          </w:p>
        </w:tc>
      </w:tr>
      <w:tr w:rsidR="00EC4BFD" w:rsidRPr="00013698" w:rsidTr="00040EE7">
        <w:trPr>
          <w:trHeight w:val="600"/>
        </w:trPr>
        <w:tc>
          <w:tcPr>
            <w:tcW w:w="45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:rsidR="00EC4BFD" w:rsidRPr="00013698" w:rsidRDefault="00EC4BFD" w:rsidP="00EC4B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FAIXAS DE AJUSTE NO PAGAMENTO</w:t>
            </w:r>
          </w:p>
        </w:tc>
        <w:tc>
          <w:tcPr>
            <w:tcW w:w="47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EC4BFD" w:rsidRPr="00013698" w:rsidRDefault="00EC4BFD" w:rsidP="00EC4B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Sem ocorrência = </w:t>
            </w:r>
            <w:proofErr w:type="gramStart"/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35 pontos Uma</w:t>
            </w:r>
            <w:proofErr w:type="gramEnd"/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ou mais ocorrências = 0 pontos.</w:t>
            </w:r>
          </w:p>
        </w:tc>
      </w:tr>
      <w:tr w:rsidR="00EC4BFD" w:rsidRPr="00013698" w:rsidTr="00040EE7">
        <w:trPr>
          <w:trHeight w:val="600"/>
        </w:trPr>
        <w:tc>
          <w:tcPr>
            <w:tcW w:w="455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FD" w:rsidRPr="00013698" w:rsidRDefault="00EC4BFD" w:rsidP="00EC4B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SANÇÕES</w:t>
            </w:r>
          </w:p>
        </w:tc>
        <w:tc>
          <w:tcPr>
            <w:tcW w:w="4783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FD" w:rsidRPr="00013698" w:rsidRDefault="00EC4BFD" w:rsidP="00EC4B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Ver o quadro de Faixa de ajuste de pagamento no subitem 1.5.</w:t>
            </w:r>
          </w:p>
        </w:tc>
      </w:tr>
      <w:tr w:rsidR="00EC4BFD" w:rsidRPr="00013698" w:rsidTr="00EC4BFD">
        <w:trPr>
          <w:trHeight w:val="300"/>
        </w:trPr>
        <w:tc>
          <w:tcPr>
            <w:tcW w:w="4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FD" w:rsidRPr="00013698" w:rsidRDefault="00EC4BFD" w:rsidP="00EC4B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OBSERVAÇÃO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FD" w:rsidRPr="00013698" w:rsidRDefault="00EC4BFD" w:rsidP="00EC4B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Atendimento ao disposto no Art. 459, § 1º da CLT.</w:t>
            </w:r>
          </w:p>
        </w:tc>
      </w:tr>
    </w:tbl>
    <w:p w:rsidR="00EC4BFD" w:rsidRPr="00013698" w:rsidRDefault="00EC4BFD" w:rsidP="009A015A">
      <w:pPr>
        <w:pStyle w:val="PargrafodaLista"/>
        <w:ind w:left="1110"/>
        <w:rPr>
          <w:rFonts w:ascii="Arial" w:hAnsi="Arial" w:cs="Arial"/>
          <w:sz w:val="20"/>
          <w:szCs w:val="20"/>
        </w:rPr>
      </w:pPr>
    </w:p>
    <w:p w:rsidR="00EC4BFD" w:rsidRPr="00013698" w:rsidRDefault="00EC4BFD" w:rsidP="009A015A">
      <w:pPr>
        <w:pStyle w:val="PargrafodaLista"/>
        <w:ind w:left="1110"/>
        <w:rPr>
          <w:rFonts w:ascii="Arial" w:hAnsi="Arial" w:cs="Arial"/>
          <w:sz w:val="20"/>
          <w:szCs w:val="20"/>
        </w:rPr>
      </w:pPr>
    </w:p>
    <w:tbl>
      <w:tblPr>
        <w:tblW w:w="9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1"/>
        <w:gridCol w:w="4689"/>
      </w:tblGrid>
      <w:tr w:rsidR="00156DF2" w:rsidRPr="00013698" w:rsidTr="00156DF2">
        <w:trPr>
          <w:trHeight w:val="300"/>
        </w:trPr>
        <w:tc>
          <w:tcPr>
            <w:tcW w:w="9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DF2" w:rsidRPr="00013698" w:rsidRDefault="00156DF2" w:rsidP="00156D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INDICADOR 04 – NÃO ENTREGA DOS UNIFORMES PREVISTOS EM CONTRATO</w:t>
            </w:r>
          </w:p>
        </w:tc>
      </w:tr>
      <w:tr w:rsidR="00156DF2" w:rsidRPr="00013698" w:rsidTr="00156DF2">
        <w:trPr>
          <w:trHeight w:val="600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DF2" w:rsidRPr="00013698" w:rsidRDefault="00156DF2" w:rsidP="0015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lastRenderedPageBreak/>
              <w:t>FINALIDADE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DF2" w:rsidRPr="00013698" w:rsidRDefault="00156DF2" w:rsidP="0015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Garantir o fornecimento de uniformes necessários a execução do contrato.</w:t>
            </w:r>
          </w:p>
        </w:tc>
      </w:tr>
      <w:tr w:rsidR="00156DF2" w:rsidRPr="00013698" w:rsidTr="00156DF2">
        <w:trPr>
          <w:trHeight w:val="300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DF2" w:rsidRPr="00013698" w:rsidRDefault="00156DF2" w:rsidP="0015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META A CUMPRIR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DF2" w:rsidRPr="00013698" w:rsidRDefault="00156DF2" w:rsidP="0015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Nenhuma ocorrência.</w:t>
            </w:r>
          </w:p>
        </w:tc>
      </w:tr>
      <w:tr w:rsidR="00156DF2" w:rsidRPr="00013698" w:rsidTr="00156DF2">
        <w:trPr>
          <w:trHeight w:val="300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DF2" w:rsidRPr="00013698" w:rsidRDefault="00156DF2" w:rsidP="0015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INSTRUMENTO DE MEDIÇÃO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DF2" w:rsidRPr="00013698" w:rsidRDefault="00156DF2" w:rsidP="0015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Constatação formal de ocorrências.</w:t>
            </w:r>
          </w:p>
        </w:tc>
      </w:tr>
      <w:tr w:rsidR="00156DF2" w:rsidRPr="00013698" w:rsidTr="00156DF2">
        <w:trPr>
          <w:trHeight w:val="600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DF2" w:rsidRPr="00013698" w:rsidRDefault="00156DF2" w:rsidP="0015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FORMAS DE ACOMPANHAMENTO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DF2" w:rsidRPr="00013698" w:rsidRDefault="00156DF2" w:rsidP="0015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In loco, pelo fiscal do contrato por meio de livro de registro.</w:t>
            </w:r>
          </w:p>
        </w:tc>
      </w:tr>
      <w:tr w:rsidR="00156DF2" w:rsidRPr="00013698" w:rsidTr="00156DF2">
        <w:trPr>
          <w:trHeight w:val="300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DF2" w:rsidRPr="00013698" w:rsidRDefault="00156DF2" w:rsidP="0015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PERIODICIDADE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DF2" w:rsidRPr="00013698" w:rsidRDefault="00156DF2" w:rsidP="0015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Anual.</w:t>
            </w:r>
          </w:p>
        </w:tc>
      </w:tr>
      <w:tr w:rsidR="00156DF2" w:rsidRPr="00013698" w:rsidTr="00156DF2">
        <w:trPr>
          <w:trHeight w:val="300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DF2" w:rsidRPr="00013698" w:rsidRDefault="00156DF2" w:rsidP="0015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MECANISMO DE CÁLCULO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DF2" w:rsidRPr="00013698" w:rsidRDefault="00156DF2" w:rsidP="0015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Identificação de ao menos uma ocorrência de atraso.</w:t>
            </w:r>
          </w:p>
        </w:tc>
      </w:tr>
      <w:tr w:rsidR="00156DF2" w:rsidRPr="00013698" w:rsidTr="00156DF2">
        <w:trPr>
          <w:trHeight w:val="300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DF2" w:rsidRPr="00013698" w:rsidRDefault="00156DF2" w:rsidP="0015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INÍCIO DE VIGÊNCIA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DF2" w:rsidRPr="00013698" w:rsidRDefault="00156DF2" w:rsidP="0015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 partir do início da prestação do serviço.</w:t>
            </w:r>
          </w:p>
        </w:tc>
      </w:tr>
      <w:tr w:rsidR="00156DF2" w:rsidRPr="00013698" w:rsidTr="00156DF2">
        <w:trPr>
          <w:trHeight w:val="600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DF2" w:rsidRPr="00013698" w:rsidRDefault="00156DF2" w:rsidP="0015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FAIXAS DE AJUSTE NO PAGAMENTO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DF2" w:rsidRPr="00013698" w:rsidRDefault="00156DF2" w:rsidP="0015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Sem ocorrência = </w:t>
            </w:r>
            <w:proofErr w:type="gramStart"/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20 pontos Uma</w:t>
            </w:r>
            <w:proofErr w:type="gramEnd"/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ou mais ocorrências = 0 pontos.</w:t>
            </w:r>
          </w:p>
        </w:tc>
      </w:tr>
      <w:tr w:rsidR="00156DF2" w:rsidRPr="00013698" w:rsidTr="00156DF2">
        <w:trPr>
          <w:trHeight w:val="600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DF2" w:rsidRPr="00013698" w:rsidRDefault="00156DF2" w:rsidP="0015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SANÇÕES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DF2" w:rsidRPr="00013698" w:rsidRDefault="00156DF2" w:rsidP="0015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Ver o quadro de Faixa de ajuste de pagamento no subitem 1.5.</w:t>
            </w:r>
          </w:p>
        </w:tc>
      </w:tr>
      <w:tr w:rsidR="00156DF2" w:rsidRPr="00013698" w:rsidTr="00156DF2">
        <w:trPr>
          <w:trHeight w:val="1200"/>
        </w:trPr>
        <w:tc>
          <w:tcPr>
            <w:tcW w:w="4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6DF2" w:rsidRPr="00013698" w:rsidRDefault="00156DF2" w:rsidP="0015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OBSERVAÇÃO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DF2" w:rsidRPr="00013698" w:rsidRDefault="00156DF2" w:rsidP="0015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 que se busca com esse indicador é avaliar o atendimento da contratante quanto ao fornecimento dos uniformes para a execução do serviço, conforme</w:t>
            </w: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br/>
              <w:t>estabelecido no contrato.</w:t>
            </w:r>
          </w:p>
        </w:tc>
      </w:tr>
    </w:tbl>
    <w:p w:rsidR="00EC4BFD" w:rsidRPr="00013698" w:rsidRDefault="00EC4BFD" w:rsidP="009A015A">
      <w:pPr>
        <w:pStyle w:val="PargrafodaLista"/>
        <w:ind w:left="1110"/>
        <w:rPr>
          <w:rFonts w:ascii="Arial" w:hAnsi="Arial" w:cs="Arial"/>
          <w:sz w:val="20"/>
          <w:szCs w:val="20"/>
        </w:rPr>
      </w:pPr>
    </w:p>
    <w:tbl>
      <w:tblPr>
        <w:tblW w:w="9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51"/>
        <w:gridCol w:w="4189"/>
      </w:tblGrid>
      <w:tr w:rsidR="00040EE7" w:rsidRPr="00013698" w:rsidTr="00040EE7">
        <w:trPr>
          <w:trHeight w:val="300"/>
        </w:trPr>
        <w:tc>
          <w:tcPr>
            <w:tcW w:w="9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INDICADOR 05 – QUALIDADE DOS SERVIÇOS PRESTADOS</w:t>
            </w:r>
          </w:p>
        </w:tc>
      </w:tr>
      <w:tr w:rsidR="00040EE7" w:rsidRPr="00013698" w:rsidTr="00040EE7">
        <w:trPr>
          <w:trHeight w:val="570"/>
        </w:trPr>
        <w:tc>
          <w:tcPr>
            <w:tcW w:w="5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FINALIDADE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Garantir o nível de qualidade global na prestação do serviço.</w:t>
            </w:r>
          </w:p>
        </w:tc>
      </w:tr>
      <w:tr w:rsidR="00040EE7" w:rsidRPr="00013698" w:rsidTr="00040EE7">
        <w:trPr>
          <w:trHeight w:val="300"/>
        </w:trPr>
        <w:tc>
          <w:tcPr>
            <w:tcW w:w="5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META A CUMPRIR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Grau de satisfação “ótimo”.</w:t>
            </w:r>
          </w:p>
        </w:tc>
      </w:tr>
      <w:tr w:rsidR="00040EE7" w:rsidRPr="00013698" w:rsidTr="00040EE7">
        <w:trPr>
          <w:trHeight w:val="570"/>
        </w:trPr>
        <w:tc>
          <w:tcPr>
            <w:tcW w:w="5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INSTRUMENTO DE MEDIÇÃO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Pesquisa de satisfação por meio de formulário eletrônico.</w:t>
            </w:r>
          </w:p>
        </w:tc>
      </w:tr>
      <w:tr w:rsidR="00040EE7" w:rsidRPr="00013698" w:rsidTr="00040EE7">
        <w:trPr>
          <w:trHeight w:val="300"/>
        </w:trPr>
        <w:tc>
          <w:tcPr>
            <w:tcW w:w="5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FORMAS DE ACOMPANHAMENTO A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Aplicação semestral da pesquisa de satisfação.</w:t>
            </w:r>
          </w:p>
        </w:tc>
      </w:tr>
      <w:tr w:rsidR="00040EE7" w:rsidRPr="00013698" w:rsidTr="00040EE7">
        <w:trPr>
          <w:trHeight w:val="300"/>
        </w:trPr>
        <w:tc>
          <w:tcPr>
            <w:tcW w:w="5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PERIODICIDADE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Semestral.</w:t>
            </w:r>
          </w:p>
        </w:tc>
      </w:tr>
      <w:tr w:rsidR="00040EE7" w:rsidRPr="00013698" w:rsidTr="00040EE7">
        <w:trPr>
          <w:trHeight w:val="570"/>
        </w:trPr>
        <w:tc>
          <w:tcPr>
            <w:tcW w:w="5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MECANISMO DE CÁLCULO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Aferição da pontuação dada na pesquisa de satisfação.</w:t>
            </w:r>
          </w:p>
        </w:tc>
      </w:tr>
      <w:tr w:rsidR="00040EE7" w:rsidRPr="00013698" w:rsidTr="00040EE7">
        <w:trPr>
          <w:trHeight w:val="300"/>
        </w:trPr>
        <w:tc>
          <w:tcPr>
            <w:tcW w:w="5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INÍCIO DE VIGÊNCIA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 partir do início da prestação do serviço.</w:t>
            </w:r>
          </w:p>
        </w:tc>
      </w:tr>
      <w:tr w:rsidR="00040EE7" w:rsidRPr="00013698" w:rsidTr="00040EE7">
        <w:trPr>
          <w:trHeight w:val="300"/>
        </w:trPr>
        <w:tc>
          <w:tcPr>
            <w:tcW w:w="5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FAIXAS DE AJUSTE NO PAGAMENTO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De 0 a 25 pontos, conforme resultado da pesquisa.</w:t>
            </w:r>
          </w:p>
        </w:tc>
      </w:tr>
      <w:tr w:rsidR="00040EE7" w:rsidRPr="00013698" w:rsidTr="00040EE7">
        <w:trPr>
          <w:trHeight w:val="570"/>
        </w:trPr>
        <w:tc>
          <w:tcPr>
            <w:tcW w:w="5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SANÇÕES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Ver o quadro de Faixa de ajuste de pagamento no subitem 1.5.</w:t>
            </w:r>
          </w:p>
        </w:tc>
      </w:tr>
      <w:tr w:rsidR="00040EE7" w:rsidRPr="00013698" w:rsidTr="00040EE7">
        <w:trPr>
          <w:trHeight w:val="570"/>
        </w:trPr>
        <w:tc>
          <w:tcPr>
            <w:tcW w:w="5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OBSERVAÇÃO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Os quesitos avaliados constam no formulário de pesquisa de satisfação.</w:t>
            </w:r>
          </w:p>
        </w:tc>
      </w:tr>
    </w:tbl>
    <w:p w:rsidR="00156DF2" w:rsidRPr="00013698" w:rsidRDefault="00156DF2" w:rsidP="009A015A">
      <w:pPr>
        <w:pStyle w:val="PargrafodaLista"/>
        <w:ind w:left="1110"/>
        <w:rPr>
          <w:sz w:val="20"/>
          <w:szCs w:val="20"/>
        </w:rPr>
      </w:pPr>
    </w:p>
    <w:p w:rsidR="00EC4BFD" w:rsidRPr="00013698" w:rsidRDefault="00040EE7" w:rsidP="00040EE7">
      <w:pPr>
        <w:pStyle w:val="PargrafodaLista"/>
        <w:numPr>
          <w:ilvl w:val="1"/>
          <w:numId w:val="1"/>
        </w:numPr>
        <w:ind w:left="1134" w:hanging="425"/>
        <w:jc w:val="both"/>
        <w:rPr>
          <w:rFonts w:ascii="Arial" w:hAnsi="Arial" w:cs="Arial"/>
          <w:sz w:val="20"/>
          <w:szCs w:val="20"/>
        </w:rPr>
      </w:pPr>
      <w:r w:rsidRPr="00013698">
        <w:rPr>
          <w:rFonts w:ascii="Arial" w:hAnsi="Arial" w:cs="Arial"/>
          <w:sz w:val="20"/>
          <w:szCs w:val="20"/>
        </w:rPr>
        <w:t>O Fiscal do contrato será responsável por enviar, por e-mail, o enquadramento do IMR para cada indicador estabelecido nas respectivas Faixas de Ajustes, para que as notas fiscais possam ser emitidas já com aplicação do Instrumento de Medição de Resultados. O Fiscal deverá enviar e-mail até o 15º dia útil do mês seguinte ao mês da prestação dos serviços.</w:t>
      </w:r>
    </w:p>
    <w:p w:rsidR="00040EE7" w:rsidRPr="00013698" w:rsidRDefault="00040EE7" w:rsidP="00040EE7">
      <w:pPr>
        <w:pStyle w:val="PargrafodaLista"/>
        <w:ind w:left="1134" w:hanging="425"/>
        <w:jc w:val="both"/>
        <w:rPr>
          <w:rFonts w:ascii="Arial" w:hAnsi="Arial" w:cs="Arial"/>
          <w:sz w:val="20"/>
          <w:szCs w:val="20"/>
        </w:rPr>
      </w:pPr>
    </w:p>
    <w:p w:rsidR="00040EE7" w:rsidRPr="00013698" w:rsidRDefault="00040EE7" w:rsidP="00040EE7">
      <w:pPr>
        <w:pStyle w:val="PargrafodaLista"/>
        <w:ind w:left="1134" w:hanging="425"/>
        <w:jc w:val="both"/>
        <w:rPr>
          <w:rFonts w:ascii="Arial" w:hAnsi="Arial" w:cs="Arial"/>
          <w:sz w:val="20"/>
          <w:szCs w:val="20"/>
        </w:rPr>
      </w:pPr>
      <w:r w:rsidRPr="00013698">
        <w:rPr>
          <w:rFonts w:ascii="Arial" w:hAnsi="Arial" w:cs="Arial"/>
          <w:sz w:val="20"/>
          <w:szCs w:val="20"/>
        </w:rPr>
        <w:t>1.5. Serão utilizadas como parâmetro de medição as seguintes faixas de ajuste de pagamento:</w:t>
      </w:r>
    </w:p>
    <w:p w:rsidR="00EC4BFD" w:rsidRDefault="00EC4BFD" w:rsidP="009A015A">
      <w:pPr>
        <w:pStyle w:val="PargrafodaLista"/>
        <w:ind w:left="1110"/>
        <w:rPr>
          <w:sz w:val="20"/>
          <w:szCs w:val="20"/>
        </w:rPr>
      </w:pPr>
    </w:p>
    <w:p w:rsidR="007A3032" w:rsidRPr="00013698" w:rsidRDefault="007A3032" w:rsidP="009A015A">
      <w:pPr>
        <w:pStyle w:val="PargrafodaLista"/>
        <w:ind w:left="1110"/>
        <w:rPr>
          <w:sz w:val="20"/>
          <w:szCs w:val="20"/>
        </w:rPr>
      </w:pPr>
      <w:bookmarkStart w:id="0" w:name="_GoBack"/>
      <w:bookmarkEnd w:id="0"/>
    </w:p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0"/>
        <w:gridCol w:w="2540"/>
        <w:gridCol w:w="3909"/>
      </w:tblGrid>
      <w:tr w:rsidR="00040EE7" w:rsidRPr="00013698" w:rsidTr="00040EE7">
        <w:trPr>
          <w:trHeight w:val="300"/>
        </w:trPr>
        <w:tc>
          <w:tcPr>
            <w:tcW w:w="9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lastRenderedPageBreak/>
              <w:t>FAIXA DE AJUSTE DE PAGAMENTO</w:t>
            </w:r>
          </w:p>
        </w:tc>
      </w:tr>
      <w:tr w:rsidR="00040EE7" w:rsidRPr="00013698" w:rsidTr="00040EE7">
        <w:trPr>
          <w:trHeight w:val="662"/>
        </w:trPr>
        <w:tc>
          <w:tcPr>
            <w:tcW w:w="9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1- As pontuações de qualidade devem ser totalizadas para o mês de referência, conforme métodos apresentados nas tabelas acima.</w:t>
            </w:r>
          </w:p>
        </w:tc>
      </w:tr>
      <w:tr w:rsidR="00040EE7" w:rsidRPr="00013698" w:rsidTr="00040EE7">
        <w:trPr>
          <w:trHeight w:val="939"/>
        </w:trPr>
        <w:tc>
          <w:tcPr>
            <w:tcW w:w="9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2- A aplicação dos critérios de averiguação da qualidade resultará em uma pontuação final no intervalo de 0 a 100 pontos, correspondente à soma das pontuações obtidas para cada indicador, conforme fórmula abaixo:</w:t>
            </w:r>
          </w:p>
        </w:tc>
      </w:tr>
      <w:tr w:rsidR="00040EE7" w:rsidRPr="00013698" w:rsidTr="00040EE7">
        <w:trPr>
          <w:trHeight w:val="96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Pontuação total do serviço =</w:t>
            </w:r>
          </w:p>
        </w:tc>
        <w:tc>
          <w:tcPr>
            <w:tcW w:w="6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Pontos “Indicador 1” + Pontos “Indicador 2” + Pontos “Indicador 3” + Pontos “Indicador 4” + Pontos “Indicador 5”.</w:t>
            </w:r>
          </w:p>
        </w:tc>
      </w:tr>
      <w:tr w:rsidR="00040EE7" w:rsidRPr="00013698" w:rsidTr="00040EE7">
        <w:trPr>
          <w:trHeight w:val="36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De 80 a 100 pontos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100% do valor previsto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1,00</w:t>
            </w:r>
          </w:p>
        </w:tc>
      </w:tr>
      <w:tr w:rsidR="00040EE7" w:rsidRPr="00013698" w:rsidTr="00040EE7">
        <w:trPr>
          <w:trHeight w:val="36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De 70 a 79 pontos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97% do valor previsto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0,97</w:t>
            </w:r>
          </w:p>
        </w:tc>
      </w:tr>
      <w:tr w:rsidR="00040EE7" w:rsidRPr="00013698" w:rsidTr="00040EE7">
        <w:trPr>
          <w:trHeight w:val="36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De 60 a 69 pontos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95% do valor previsto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0,95</w:t>
            </w:r>
          </w:p>
        </w:tc>
      </w:tr>
      <w:tr w:rsidR="00040EE7" w:rsidRPr="00013698" w:rsidTr="00040EE7">
        <w:trPr>
          <w:trHeight w:val="36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De 50 a 59 pontos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93% do valor previsto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0,93</w:t>
            </w:r>
          </w:p>
        </w:tc>
      </w:tr>
      <w:tr w:rsidR="00040EE7" w:rsidRPr="00013698" w:rsidTr="00040EE7">
        <w:trPr>
          <w:trHeight w:val="36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De 40 a 49 pontos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90% do valor previsto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0,90</w:t>
            </w:r>
          </w:p>
        </w:tc>
      </w:tr>
      <w:tr w:rsidR="00040EE7" w:rsidRPr="00013698" w:rsidTr="00040EE7">
        <w:trPr>
          <w:trHeight w:val="120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Abaixo de 40 pontos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90% do valor previsto mais multa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0,90 + Avaliar necessidade de aplicação de multa contratual.</w:t>
            </w:r>
          </w:p>
        </w:tc>
      </w:tr>
      <w:tr w:rsidR="00040EE7" w:rsidRPr="00013698" w:rsidTr="00040EE7">
        <w:trPr>
          <w:trHeight w:val="600"/>
        </w:trPr>
        <w:tc>
          <w:tcPr>
            <w:tcW w:w="9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4- A avaliação abaixo de 40 pontos por três vezes ensejará a rescisão do contrato.</w:t>
            </w:r>
          </w:p>
        </w:tc>
      </w:tr>
      <w:tr w:rsidR="00040EE7" w:rsidRPr="00013698" w:rsidTr="00040EE7">
        <w:trPr>
          <w:trHeight w:val="855"/>
        </w:trPr>
        <w:tc>
          <w:tcPr>
            <w:tcW w:w="9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Valor devido por ordem de serviço = [(Valor mensal previsto) x (Fator de ajuste de nível de serviço)]</w:t>
            </w:r>
          </w:p>
        </w:tc>
      </w:tr>
    </w:tbl>
    <w:p w:rsidR="00EC4BFD" w:rsidRPr="00013698" w:rsidRDefault="00EC4BFD" w:rsidP="009A015A">
      <w:pPr>
        <w:pStyle w:val="PargrafodaLista"/>
        <w:ind w:left="1110"/>
        <w:rPr>
          <w:sz w:val="20"/>
          <w:szCs w:val="20"/>
        </w:rPr>
      </w:pPr>
    </w:p>
    <w:tbl>
      <w:tblPr>
        <w:tblW w:w="8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4"/>
        <w:gridCol w:w="3730"/>
        <w:gridCol w:w="1021"/>
        <w:gridCol w:w="1405"/>
      </w:tblGrid>
      <w:tr w:rsidR="00040EE7" w:rsidRPr="00013698" w:rsidTr="00040EE7">
        <w:trPr>
          <w:trHeight w:val="300"/>
        </w:trPr>
        <w:tc>
          <w:tcPr>
            <w:tcW w:w="8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CHECK LIST PARA MEDIÇÃO DO RESULTADO</w:t>
            </w:r>
          </w:p>
        </w:tc>
      </w:tr>
      <w:tr w:rsidR="00040EE7" w:rsidRPr="00013698" w:rsidTr="00040EE7">
        <w:trPr>
          <w:trHeight w:val="570"/>
        </w:trPr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Indicador</w:t>
            </w: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Critério (Faixas de pontuação)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Pontos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Avaliação</w:t>
            </w:r>
          </w:p>
        </w:tc>
      </w:tr>
      <w:tr w:rsidR="00040EE7" w:rsidRPr="00013698" w:rsidTr="00040EE7">
        <w:trPr>
          <w:trHeight w:val="330"/>
        </w:trPr>
        <w:tc>
          <w:tcPr>
            <w:tcW w:w="2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Uso de uniformes</w:t>
            </w:r>
          </w:p>
        </w:tc>
        <w:tc>
          <w:tcPr>
            <w:tcW w:w="3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Sem ocorrências 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040EE7" w:rsidRPr="00013698" w:rsidTr="00040EE7">
        <w:trPr>
          <w:trHeight w:val="330"/>
        </w:trPr>
        <w:tc>
          <w:tcPr>
            <w:tcW w:w="2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ocorrência 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040EE7" w:rsidRPr="00013698" w:rsidTr="00040EE7">
        <w:trPr>
          <w:trHeight w:val="330"/>
        </w:trPr>
        <w:tc>
          <w:tcPr>
            <w:tcW w:w="2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ocorrências 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040EE7" w:rsidRPr="00013698" w:rsidTr="00040EE7">
        <w:trPr>
          <w:trHeight w:val="330"/>
        </w:trPr>
        <w:tc>
          <w:tcPr>
            <w:tcW w:w="2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ocorrências 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040EE7" w:rsidRPr="00013698" w:rsidTr="00040EE7">
        <w:trPr>
          <w:trHeight w:val="330"/>
        </w:trPr>
        <w:tc>
          <w:tcPr>
            <w:tcW w:w="2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ocorrências 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040EE7" w:rsidRPr="00013698" w:rsidTr="00040EE7">
        <w:trPr>
          <w:trHeight w:val="330"/>
        </w:trPr>
        <w:tc>
          <w:tcPr>
            <w:tcW w:w="2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ocorrências ou mais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040EE7" w:rsidRPr="00013698" w:rsidTr="00040EE7">
        <w:trPr>
          <w:trHeight w:val="315"/>
        </w:trPr>
        <w:tc>
          <w:tcPr>
            <w:tcW w:w="2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Tempo de resposta às solicitações da contratante.</w:t>
            </w:r>
          </w:p>
        </w:tc>
        <w:tc>
          <w:tcPr>
            <w:tcW w:w="3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Sem atrasos 1 resposta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10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040EE7" w:rsidRPr="00013698" w:rsidTr="00040EE7">
        <w:trPr>
          <w:trHeight w:val="315"/>
        </w:trPr>
        <w:tc>
          <w:tcPr>
            <w:tcW w:w="2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com atraso 2 respostas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8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040EE7" w:rsidRPr="00013698" w:rsidTr="00040EE7">
        <w:trPr>
          <w:trHeight w:val="315"/>
        </w:trPr>
        <w:tc>
          <w:tcPr>
            <w:tcW w:w="2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com atraso 3 respostas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040EE7" w:rsidRPr="00013698" w:rsidTr="00040EE7">
        <w:trPr>
          <w:trHeight w:val="315"/>
        </w:trPr>
        <w:tc>
          <w:tcPr>
            <w:tcW w:w="2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com atraso 4 respostas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040EE7" w:rsidRPr="00013698" w:rsidTr="00040EE7">
        <w:trPr>
          <w:trHeight w:val="315"/>
        </w:trPr>
        <w:tc>
          <w:tcPr>
            <w:tcW w:w="2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com atraso 5 respostas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040EE7" w:rsidRPr="00013698" w:rsidTr="00040EE7">
        <w:trPr>
          <w:trHeight w:val="315"/>
        </w:trPr>
        <w:tc>
          <w:tcPr>
            <w:tcW w:w="2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com atraso ou mais.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040EE7" w:rsidRPr="00013698" w:rsidTr="00040EE7">
        <w:trPr>
          <w:trHeight w:val="570"/>
        </w:trPr>
        <w:tc>
          <w:tcPr>
            <w:tcW w:w="2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Atraso no pagamento de salários e outros benefícios</w:t>
            </w:r>
          </w:p>
        </w:tc>
        <w:tc>
          <w:tcPr>
            <w:tcW w:w="3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Sem ocorrências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35</w:t>
            </w: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040EE7" w:rsidRPr="00013698" w:rsidTr="00040EE7">
        <w:trPr>
          <w:trHeight w:val="300"/>
        </w:trPr>
        <w:tc>
          <w:tcPr>
            <w:tcW w:w="2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Uma ou mais ocorrências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EE7" w:rsidRPr="00013698" w:rsidRDefault="00040EE7" w:rsidP="0004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13698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</w:tbl>
    <w:p w:rsidR="00040EE7" w:rsidRPr="00013698" w:rsidRDefault="00040EE7" w:rsidP="009A015A">
      <w:pPr>
        <w:pStyle w:val="PargrafodaLista"/>
        <w:ind w:left="1110"/>
        <w:rPr>
          <w:sz w:val="20"/>
          <w:szCs w:val="20"/>
        </w:rPr>
      </w:pPr>
    </w:p>
    <w:p w:rsidR="00EC4BFD" w:rsidRPr="00013698" w:rsidRDefault="00EC4BFD" w:rsidP="009A015A">
      <w:pPr>
        <w:pStyle w:val="PargrafodaLista"/>
        <w:ind w:left="1110"/>
        <w:rPr>
          <w:sz w:val="20"/>
          <w:szCs w:val="20"/>
        </w:rPr>
      </w:pPr>
    </w:p>
    <w:sectPr w:rsidR="00EC4BFD" w:rsidRPr="0001369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823D5"/>
    <w:multiLevelType w:val="multilevel"/>
    <w:tmpl w:val="12BC09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15A"/>
    <w:rsid w:val="00013698"/>
    <w:rsid w:val="00040EE7"/>
    <w:rsid w:val="00156DF2"/>
    <w:rsid w:val="001B0B31"/>
    <w:rsid w:val="00547603"/>
    <w:rsid w:val="007A3032"/>
    <w:rsid w:val="009A015A"/>
    <w:rsid w:val="00EC4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B7333"/>
  <w15:chartTrackingRefBased/>
  <w15:docId w15:val="{2603917D-CDD9-4777-BFF6-E1C680B97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01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42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1246</Words>
  <Characters>6733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IFRN</Company>
  <LinksUpToDate>false</LinksUpToDate>
  <CharactersWithSpaces>7964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Ives Bruno de Lima Silva</dc:creator>
  <cp:keywords/>
  <dc:description/>
  <cp:lastModifiedBy>Ives Bruno de Lima Silva</cp:lastModifiedBy>
  <cp:revision>4</cp:revision>
  <dcterms:created xsi:type="dcterms:W3CDTF">2025-04-14T17:54:00Z</dcterms:created>
  <dcterms:modified xsi:type="dcterms:W3CDTF">2025-06-03T16:48:00Z</dcterms:modified>
</cp:coreProperties>
</file>