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938B" w14:textId="2C28121D" w:rsidR="00194170" w:rsidRDefault="00194170" w:rsidP="0019417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1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0E43567" wp14:editId="18C0EEA7">
            <wp:extent cx="2276815" cy="540000"/>
            <wp:effectExtent l="0" t="0" r="0" b="0"/>
            <wp:docPr id="2098808827" name="Imagem 2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08827" name="Imagem 2" descr="For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1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94F2" w14:textId="77777777" w:rsidR="002F0BEE" w:rsidRDefault="002F0BEE" w:rsidP="0019417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2DF974" w14:textId="07DD1FA7" w:rsidR="005A49E8" w:rsidRDefault="002F0BEE" w:rsidP="00D61A44">
      <w:pPr>
        <w:pBdr>
          <w:top w:val="nil"/>
          <w:left w:val="nil"/>
          <w:bottom w:val="nil"/>
          <w:right w:val="nil"/>
          <w:between w:val="nil"/>
        </w:pBdr>
        <w:spacing w:before="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6966B4C" wp14:editId="05A56800">
            <wp:extent cx="3070860" cy="155229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746" cy="156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C982" w14:textId="6EC0313E" w:rsidR="009842A9" w:rsidRDefault="00D474EB" w:rsidP="00932F69">
      <w:pPr>
        <w:pBdr>
          <w:top w:val="nil"/>
          <w:left w:val="nil"/>
          <w:bottom w:val="nil"/>
          <w:right w:val="nil"/>
          <w:between w:val="nil"/>
        </w:pBdr>
        <w:spacing w:before="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DO TRABALHO</w:t>
      </w:r>
    </w:p>
    <w:tbl>
      <w:tblPr>
        <w:tblStyle w:val="a"/>
        <w:tblW w:w="9400" w:type="dxa"/>
        <w:jc w:val="center"/>
        <w:tblInd w:w="0" w:type="dxa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tblLayout w:type="fixed"/>
        <w:tblLook w:val="0400" w:firstRow="0" w:lastRow="0" w:firstColumn="0" w:lastColumn="0" w:noHBand="0" w:noVBand="1"/>
      </w:tblPr>
      <w:tblGrid>
        <w:gridCol w:w="9400"/>
      </w:tblGrid>
      <w:tr w:rsidR="009842A9" w14:paraId="50642F39" w14:textId="77777777">
        <w:trPr>
          <w:jc w:val="center"/>
        </w:trPr>
        <w:tc>
          <w:tcPr>
            <w:tcW w:w="9400" w:type="dxa"/>
            <w:shd w:val="clear" w:color="auto" w:fill="DDE1CF"/>
          </w:tcPr>
          <w:p w14:paraId="45D851AC" w14:textId="3DA451BA" w:rsidR="009842A9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20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BRASIL, R. F.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; NORTE, R. G.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NATAL, L. M.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16C21E56" w14:textId="77777777" w:rsidR="009842A9" w:rsidRPr="005A49E8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1,2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XXX;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3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</w:t>
            </w:r>
            <w:r w:rsidRPr="005A49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XXX</w:t>
            </w:r>
          </w:p>
          <w:p w14:paraId="6EA1B148" w14:textId="77777777" w:rsidR="009842A9" w:rsidRDefault="00D47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ÁREA TEMÁTICA: </w:t>
            </w:r>
          </w:p>
          <w:p w14:paraId="30127D78" w14:textId="423B6382" w:rsidR="00932F69" w:rsidRDefault="00932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DIMENSÃO: </w:t>
            </w:r>
            <w:proofErr w:type="gramStart"/>
            <w:r w:rsidRPr="00932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32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) PESQUISA (   ) ENSINO (   ) EXTENSÃO  </w:t>
            </w:r>
          </w:p>
        </w:tc>
      </w:tr>
    </w:tbl>
    <w:p w14:paraId="449C8D39" w14:textId="1041031B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INTRODUÇÃO (ATÉ 400 PALAVRAS)</w:t>
      </w:r>
    </w:p>
    <w:p w14:paraId="387E46D2" w14:textId="77777777" w:rsidR="005E7309" w:rsidRPr="005E7309" w:rsidRDefault="005E7309" w:rsidP="005E7309">
      <w:pPr>
        <w:pStyle w:val="PargrafodaLista"/>
        <w:spacing w:line="360" w:lineRule="auto"/>
        <w:ind w:left="0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>Na introdução, o autor pode descrever o projeto de pesquisa e sua importância/relevância, explicitando características. Também deve apresentar claramente o problema abordado durante o projeto e sua correlação com as áreas temáticas de pesquisa e inovação, descrevendo os objetivos geral e específicos, apresentando os referenciais teóricos utilizados para o desenvolvimento da pesquisa, de forma a embasar o trabalho.</w:t>
      </w:r>
    </w:p>
    <w:p w14:paraId="13B62D6D" w14:textId="77777777" w:rsidR="009C3E4A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As regras de formatação para o resumo expandido são: espaçamento de 1,5 entre linhas durante todo o texto, exceto para citações, fonte Times New Roman tamanho 12, com margens de 3 cm (superior e à esquerda) e 2 cm (inferior e à direita). Os títulos das seções devem ser formatados em negrito e caixa alta, tamanho 12, alinhado à esquerda. O tamanho da página deve estar configurado para o formato A4, com alinhamento justificado. </w:t>
      </w:r>
    </w:p>
    <w:p w14:paraId="2795DDD0" w14:textId="3B6B2B8F" w:rsidR="009C3E4A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As citações que ultrapassarem 3 linhas devem ser formatadas com recuo de 4 cm no texto, com espaçamento simples e tamanho 10. As demais citações devem ser incorporadas ao corpo do texto normalmente, com a mesma formatação. Todas as citações devem ser devidamente referenciadas, no início da citação, com o sobrenome do autor com a primeira letra maiúscula, Ramos (2018), ou, ao final da citação, entre parênteses, com o sobrenome do autor apenas com a inicial maiúscula, seguido do ano da publicação da obra e página no caso das citações diretas </w:t>
      </w:r>
      <w:r w:rsidRPr="005E7309">
        <w:rPr>
          <w:rFonts w:ascii="Times New Roman" w:eastAsia="Times New Roman" w:hAnsi="Times New Roman" w:cs="Times New Roman"/>
        </w:rPr>
        <w:lastRenderedPageBreak/>
        <w:t xml:space="preserve">(Ramos, 2018, p. 14), (Silva; Souza, 2016, p. 50). Para quatro autores em diante, pode-se citar o primeiro autor seguido da expressão </w:t>
      </w:r>
      <w:r w:rsidRPr="005E7309">
        <w:rPr>
          <w:rFonts w:ascii="Times New Roman" w:eastAsia="Times New Roman" w:hAnsi="Times New Roman" w:cs="Times New Roman"/>
          <w:i/>
        </w:rPr>
        <w:t>et al</w:t>
      </w:r>
      <w:r w:rsidRPr="005E7309">
        <w:rPr>
          <w:rFonts w:ascii="Times New Roman" w:eastAsia="Times New Roman" w:hAnsi="Times New Roman" w:cs="Times New Roman"/>
        </w:rPr>
        <w:t xml:space="preserve"> (F</w:t>
      </w:r>
      <w:r w:rsidR="006214F3">
        <w:rPr>
          <w:rFonts w:ascii="Times New Roman" w:eastAsia="Times New Roman" w:hAnsi="Times New Roman" w:cs="Times New Roman"/>
        </w:rPr>
        <w:t>reire</w:t>
      </w:r>
      <w:r w:rsidRPr="005E7309">
        <w:rPr>
          <w:rFonts w:ascii="Times New Roman" w:eastAsia="Times New Roman" w:hAnsi="Times New Roman" w:cs="Times New Roman"/>
        </w:rPr>
        <w:t xml:space="preserve"> </w:t>
      </w:r>
      <w:r w:rsidRPr="006214F3">
        <w:rPr>
          <w:rFonts w:ascii="Times New Roman" w:eastAsia="Times New Roman" w:hAnsi="Times New Roman" w:cs="Times New Roman"/>
          <w:i/>
          <w:iCs/>
        </w:rPr>
        <w:t>et al</w:t>
      </w:r>
      <w:r w:rsidRPr="005E7309">
        <w:rPr>
          <w:rFonts w:ascii="Times New Roman" w:eastAsia="Times New Roman" w:hAnsi="Times New Roman" w:cs="Times New Roman"/>
        </w:rPr>
        <w:t>., 2010, p. 13). No caso das citações indiretas, não se faz necessário inserir a página. Todas as citações mencionadas, diretas ou indiretas, devem estar listadas nas referências ao final do trabalho.</w:t>
      </w:r>
    </w:p>
    <w:p w14:paraId="1D5E37C3" w14:textId="1A14B5F9" w:rsidR="009842A9" w:rsidRPr="005E7309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>O corpo do resumo expandido escrito em português deve conter entre 3 a 6 páginas, podendo ser elaborado por até 5 autores. Ressalta-se que o formato de resumo expandido pode ser relacionado a trabalhos/projetos finalizados ou ainda em andamento.</w:t>
      </w:r>
      <w:r w:rsidR="00DC0DA8" w:rsidRPr="00DC0DA8">
        <w:rPr>
          <w:rFonts w:ascii="Times New Roman" w:eastAsia="Times New Roman" w:hAnsi="Times New Roman" w:cs="Times New Roman"/>
        </w:rPr>
        <w:t xml:space="preserve"> </w:t>
      </w:r>
      <w:r w:rsidR="00DC0DA8" w:rsidRPr="005E7309">
        <w:rPr>
          <w:rFonts w:ascii="Times New Roman" w:eastAsia="Times New Roman" w:hAnsi="Times New Roman" w:cs="Times New Roman"/>
        </w:rPr>
        <w:t xml:space="preserve">Sugere-se </w:t>
      </w:r>
      <w:r w:rsidR="00DC0DA8" w:rsidRPr="005E7309">
        <w:rPr>
          <w:rFonts w:ascii="Times New Roman" w:hAnsi="Times New Roman" w:cs="Times New Roman"/>
        </w:rPr>
        <w:t>que as seções do texto não finalizadas com citação.</w:t>
      </w:r>
    </w:p>
    <w:p w14:paraId="5A7F6E1F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METODOLOGIA (ATÉ 300 PALAVRAS)</w:t>
      </w:r>
    </w:p>
    <w:p w14:paraId="65B07746" w14:textId="3FF76A70" w:rsidR="009842A9" w:rsidRDefault="00D474EB" w:rsidP="005E730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Descrever as formas e técnicas que foram utilizadas para executar as atividades do projeto, devendo explicar de forma objetiva como se deu a realização de cada atividade. Faz-se necessário demonstrar a articulação entre os procedimentos metodológicos e os objetivos propostos. </w:t>
      </w:r>
      <w:r w:rsidR="005E7309">
        <w:rPr>
          <w:rFonts w:ascii="Times New Roman" w:eastAsia="Times New Roman" w:hAnsi="Times New Roman" w:cs="Times New Roman"/>
        </w:rPr>
        <w:t>Esta seção d</w:t>
      </w:r>
      <w:r>
        <w:rPr>
          <w:rFonts w:ascii="Times New Roman" w:eastAsia="Times New Roman" w:hAnsi="Times New Roman" w:cs="Times New Roman"/>
        </w:rPr>
        <w:t>eve conter a caracterização da pesquisa, técnicas/instrumentos de coleta de dados, método de análise e caracterização da amostra (quando aplicável).</w:t>
      </w:r>
    </w:p>
    <w:p w14:paraId="3DDC945E" w14:textId="77777777" w:rsidR="009842A9" w:rsidRDefault="009842A9">
      <w:pPr>
        <w:rPr>
          <w:rFonts w:ascii="Times New Roman" w:eastAsia="Times New Roman" w:hAnsi="Times New Roman" w:cs="Times New Roman"/>
        </w:rPr>
      </w:pPr>
    </w:p>
    <w:p w14:paraId="5234AF1E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RESULTADOS ALCANÇADOS/esperados e Discussões (até 400 palavras)</w:t>
      </w:r>
    </w:p>
    <w:p w14:paraId="6E232523" w14:textId="1793B94D" w:rsidR="005E7309" w:rsidRDefault="00D474EB" w:rsidP="006214F3">
      <w:pPr>
        <w:pStyle w:val="Estilopadro"/>
        <w:spacing w:line="360" w:lineRule="auto"/>
        <w:ind w:firstLine="709"/>
        <w:rPr>
          <w:rFonts w:eastAsia="Calibri" w:cs="Times New Roman"/>
          <w:b/>
          <w:bCs/>
          <w:sz w:val="20"/>
          <w:szCs w:val="20"/>
          <w:lang w:eastAsia="en-US"/>
        </w:rPr>
      </w:pPr>
      <w:r w:rsidRPr="005E7309">
        <w:rPr>
          <w:rFonts w:eastAsia="Times New Roman" w:cs="Times New Roman"/>
          <w:color w:val="auto"/>
        </w:rPr>
        <w:t>Apresentar os resultados alcançados, observando a articulação entre os objetivos propostos e o que foi efetivamente alcançado. Apontar, quando necessário, as eventuais dificuldades encontradas que limitaram o alcance dos resultados. Pode-se utilizar imagens, gráficos, quadros ou tabelas</w:t>
      </w:r>
      <w:r w:rsidR="00DC0DA8" w:rsidRPr="005E7309">
        <w:rPr>
          <w:rFonts w:eastAsia="Times New Roman" w:cs="Times New Roman"/>
          <w:color w:val="auto"/>
        </w:rPr>
        <w:t xml:space="preserve">, </w:t>
      </w:r>
      <w:r w:rsidR="00DC0DA8" w:rsidRPr="005E7309">
        <w:rPr>
          <w:rFonts w:cs="Times New Roman"/>
          <w:color w:val="auto"/>
        </w:rPr>
        <w:t>contendo título e fonte. Os dados de identificação devem estar acima do elemento gráfico, fonte Times New Roman, tamanho 10, alinhamento centralizado, espaçamento simples. Caso a fonte seja dos autores, colocar “</w:t>
      </w:r>
      <w:r w:rsidR="00DC0DA8" w:rsidRPr="005E7309">
        <w:rPr>
          <w:rFonts w:cs="Times New Roman"/>
          <w:b/>
          <w:bCs/>
          <w:color w:val="auto"/>
        </w:rPr>
        <w:t>Fonte:</w:t>
      </w:r>
      <w:r w:rsidR="00DC0DA8" w:rsidRPr="005E7309">
        <w:rPr>
          <w:rFonts w:cs="Times New Roman"/>
          <w:color w:val="auto"/>
        </w:rPr>
        <w:t xml:space="preserve"> elaboração própria”, conforme os modelos a seguir:</w:t>
      </w:r>
    </w:p>
    <w:p w14:paraId="5B5493A1" w14:textId="7790AFBA" w:rsidR="00DC0DA8" w:rsidRPr="00DC0DA8" w:rsidRDefault="00DC0DA8" w:rsidP="00DC0DA8">
      <w:pPr>
        <w:spacing w:before="0" w:after="160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DC0DA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Figura 01: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C0DA8">
        <w:rPr>
          <w:rFonts w:ascii="Times New Roman" w:eastAsia="Calibri" w:hAnsi="Times New Roman" w:cs="Times New Roman"/>
          <w:sz w:val="20"/>
          <w:szCs w:val="18"/>
          <w:lang w:eastAsia="en-US"/>
        </w:rPr>
        <w:t>Os continentes da terra</w:t>
      </w:r>
    </w:p>
    <w:p w14:paraId="56B0818C" w14:textId="77777777" w:rsidR="00DC0DA8" w:rsidRPr="00DC0DA8" w:rsidRDefault="00DC0DA8" w:rsidP="00DC0DA8">
      <w:pPr>
        <w:adjustRightInd w:val="0"/>
        <w:spacing w:before="0" w:after="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DC0DA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53FFF27E" wp14:editId="1D06B5F3">
            <wp:extent cx="2743200" cy="1670050"/>
            <wp:effectExtent l="0" t="0" r="0" b="6350"/>
            <wp:docPr id="1107647531" name="Imagem 1107647531" descr="C:\Users\1527407\AppData\Local\Microsoft\Windows\INetCache\Content.MSO\F3205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27407\AppData\Local\Microsoft\Windows\INetCache\Content.MSO\F3205CE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AD94" w14:textId="2D1BA951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>laboração própria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(2025).</w:t>
      </w:r>
    </w:p>
    <w:p w14:paraId="31CD3FE8" w14:textId="68E29B80" w:rsidR="005E7309" w:rsidRPr="00DC0DA8" w:rsidRDefault="005E7309" w:rsidP="005E7309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ind w:firstLine="0"/>
        <w:rPr>
          <w:rFonts w:ascii="Times New Roman" w:eastAsia="Times New Roman" w:hAnsi="Times New Roman" w:cs="Times New Roman"/>
          <w:color w:val="00000A"/>
          <w:lang w:eastAsia="en-US"/>
        </w:rPr>
      </w:pPr>
    </w:p>
    <w:p w14:paraId="0613796F" w14:textId="4874F7D9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</w:pPr>
      <w:bookmarkStart w:id="1" w:name="_Hlk44147245"/>
      <w:r w:rsidRPr="00DC0DA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en-US"/>
        </w:rPr>
        <w:t>Quadro 01:</w:t>
      </w:r>
      <w:r w:rsidRPr="00DC0DA8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 Eixos temáticos do III SIGAEP</w:t>
      </w:r>
    </w:p>
    <w:tbl>
      <w:tblPr>
        <w:tblStyle w:val="Tabelacomgrade1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DC0DA8" w:rsidRPr="00DC0DA8" w14:paraId="3CFC218A" w14:textId="77777777" w:rsidTr="001C413E">
        <w:trPr>
          <w:trHeight w:val="338"/>
        </w:trPr>
        <w:tc>
          <w:tcPr>
            <w:tcW w:w="8909" w:type="dxa"/>
          </w:tcPr>
          <w:p w14:paraId="342650F2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POLÍTICAS E PRÁXIS EM GESTÃO E AVALIAÇÃO NA EDUCAÇÃO PROFISSIONAL</w:t>
            </w:r>
          </w:p>
        </w:tc>
      </w:tr>
      <w:tr w:rsidR="00DC0DA8" w:rsidRPr="00DC0DA8" w14:paraId="16C58A3C" w14:textId="77777777" w:rsidTr="001C413E">
        <w:trPr>
          <w:trHeight w:val="338"/>
        </w:trPr>
        <w:tc>
          <w:tcPr>
            <w:tcW w:w="8909" w:type="dxa"/>
          </w:tcPr>
          <w:p w14:paraId="2F9F8BDE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GESTÃO E AVALIAÇÃO DA FORMAÇÃO DOCENTE EM EDUCAÇÃO PROFISSIONAL</w:t>
            </w:r>
          </w:p>
        </w:tc>
      </w:tr>
      <w:tr w:rsidR="00DC0DA8" w:rsidRPr="00DC0DA8" w14:paraId="58D52F1E" w14:textId="77777777" w:rsidTr="001C413E">
        <w:trPr>
          <w:trHeight w:val="338"/>
        </w:trPr>
        <w:tc>
          <w:tcPr>
            <w:tcW w:w="8909" w:type="dxa"/>
          </w:tcPr>
          <w:p w14:paraId="3354D752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HISTÓRIA, HISTORIOGRAFIA E MEMÓRIA: GESTÃO E AVALIAÇÃO DA EDUCAÇÃO PROFISSIONAL</w:t>
            </w:r>
          </w:p>
        </w:tc>
      </w:tr>
    </w:tbl>
    <w:p w14:paraId="057D72EF" w14:textId="37B4C5F9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>laboração própria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(2025).</w:t>
      </w:r>
    </w:p>
    <w:p w14:paraId="38AEF6EB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B4362C6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en-US"/>
        </w:rPr>
        <w:t>Figura 02:</w:t>
      </w:r>
      <w:r w:rsidRPr="00DC0DA8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en-US"/>
        </w:rPr>
        <w:t xml:space="preserve"> </w:t>
      </w:r>
      <w:r w:rsidRPr="00DC0DA8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Anos finais do Ensino Fundamental</w:t>
      </w:r>
    </w:p>
    <w:bookmarkEnd w:id="1"/>
    <w:p w14:paraId="533111C2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color w:val="00000A"/>
          <w:lang w:eastAsia="en-US"/>
        </w:rPr>
      </w:pPr>
      <w:r w:rsidRPr="00DC0DA8">
        <w:rPr>
          <w:rFonts w:ascii="Calibri" w:eastAsia="Calibri" w:hAnsi="Calibri" w:cs="Times New Roman"/>
          <w:b/>
          <w:noProof/>
          <w:color w:val="00000A"/>
          <w:sz w:val="22"/>
          <w:szCs w:val="22"/>
        </w:rPr>
        <w:drawing>
          <wp:inline distT="0" distB="0" distL="0" distR="0" wp14:anchorId="257EED84" wp14:editId="116AAA50">
            <wp:extent cx="3956050" cy="1155700"/>
            <wp:effectExtent l="0" t="0" r="6350" b="6350"/>
            <wp:docPr id="2" name="Imagem 2" descr="C:\Users\1527407\AppData\Local\Microsoft\Windows\INetCache\Content.MSO\3DE60B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27407\AppData\Local\Microsoft\Windows\INetCache\Content.MSO\3DE60B4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A115" w14:textId="77777777" w:rsidR="009C3E4A" w:rsidRPr="009C3E4A" w:rsidRDefault="00DC0DA8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C3E4A"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Inep </w:t>
      </w:r>
    </w:p>
    <w:p w14:paraId="1C83126D" w14:textId="00901740" w:rsidR="00DC0DA8" w:rsidRPr="009C3E4A" w:rsidRDefault="009C3E4A" w:rsidP="009C3E4A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Disponível em: &lt; </w:t>
      </w:r>
      <w:hyperlink r:id="rId11" w:history="1">
        <w:r w:rsidRPr="009C3E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https://www.gov.br/inep/pt-br/areas-de-atuacao/avaliacao-e-exames-educacionais/saeb/resultados</w:t>
        </w:r>
      </w:hyperlink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</w:p>
    <w:p w14:paraId="47016431" w14:textId="1E2033CF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Acesso em 03.04.2025</w:t>
      </w:r>
    </w:p>
    <w:p w14:paraId="59952C87" w14:textId="1FBA20AF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ind w:firstLine="0"/>
        <w:rPr>
          <w:rFonts w:ascii="Times New Roman" w:eastAsia="Times New Roman" w:hAnsi="Times New Roman" w:cs="Times New Roman"/>
          <w:bCs/>
          <w:color w:val="00000A"/>
          <w:lang w:eastAsia="en-US"/>
        </w:rPr>
      </w:pPr>
    </w:p>
    <w:p w14:paraId="4ADA2F9A" w14:textId="2F2B419B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Tabela 01:</w:t>
      </w:r>
      <w:r w:rsidRPr="00DC0D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Metas do 1º Ciclo do Ideb</w:t>
      </w:r>
    </w:p>
    <w:p w14:paraId="2F610AC0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DC0DA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4146BDF" wp14:editId="5E7B1550">
            <wp:extent cx="4017126" cy="1181100"/>
            <wp:effectExtent l="0" t="0" r="2540" b="0"/>
            <wp:docPr id="5" name="Imagem 5" descr="Brasil avança nos anos iniciais do ensino fundamental — Instituto Nacional  de Estudos e Pesquisas Educacionais Anísio Teixeira | I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sil avança nos anos iniciais do ensino fundamental — Instituto Nacional  de Estudos e Pesquisas Educacionais Anísio Teixeira | Ine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14" cy="11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4C06" w14:textId="40FE14AE" w:rsidR="009C3E4A" w:rsidRPr="009C3E4A" w:rsidRDefault="00DC0DA8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Fonte:</w:t>
      </w:r>
      <w:r w:rsidR="005E730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9C3E4A"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Inep </w:t>
      </w:r>
    </w:p>
    <w:p w14:paraId="15674E03" w14:textId="77777777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Disponível em: &lt; </w:t>
      </w:r>
      <w:hyperlink r:id="rId13" w:history="1">
        <w:r w:rsidRPr="009C3E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https://www.gov.br/inep/pt-br/areas-de-atuacao/avaliacao-e-exames-educacionais/saeb/resultados</w:t>
        </w:r>
      </w:hyperlink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</w:p>
    <w:p w14:paraId="372875AC" w14:textId="77777777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Acesso em 03.04.2025</w:t>
      </w:r>
    </w:p>
    <w:p w14:paraId="04F9C4A1" w14:textId="77777777" w:rsidR="009842A9" w:rsidRDefault="009842A9">
      <w:pPr>
        <w:ind w:firstLine="0"/>
        <w:rPr>
          <w:rFonts w:ascii="Times New Roman" w:eastAsia="Times New Roman" w:hAnsi="Times New Roman" w:cs="Times New Roman"/>
          <w:b/>
        </w:rPr>
      </w:pPr>
    </w:p>
    <w:p w14:paraId="7CF90A5C" w14:textId="77777777" w:rsidR="009842A9" w:rsidRDefault="00D474EB" w:rsidP="005E7309">
      <w:pPr>
        <w:spacing w:line="360" w:lineRule="auto"/>
        <w:ind w:hanging="283"/>
        <w:jc w:val="left"/>
        <w:rPr>
          <w:rFonts w:ascii="Times New Roman" w:eastAsia="Times New Roman" w:hAnsi="Times New Roman" w:cs="Times New Roman"/>
          <w:b/>
        </w:rPr>
      </w:pPr>
      <w:r w:rsidRPr="00D474EB">
        <w:rPr>
          <w:rFonts w:ascii="Times New Roman" w:eastAsia="Times New Roman" w:hAnsi="Times New Roman" w:cs="Times New Roman"/>
          <w:b/>
          <w:smallCaps/>
          <w:color w:val="000000"/>
        </w:rPr>
        <w:t>4    CONSIDERAÇÕES FINAIS</w:t>
      </w:r>
      <w:r>
        <w:rPr>
          <w:rFonts w:ascii="Times New Roman" w:eastAsia="Times New Roman" w:hAnsi="Times New Roman" w:cs="Times New Roman"/>
          <w:b/>
        </w:rPr>
        <w:t xml:space="preserve"> (ATÉ 200 PALAVRAS) </w:t>
      </w:r>
    </w:p>
    <w:p w14:paraId="790F5C43" w14:textId="1B8CCC36" w:rsidR="009842A9" w:rsidRDefault="00D474EB" w:rsidP="005E730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Es</w:t>
      </w:r>
      <w:r w:rsidR="00B3396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 seção é destinada a retomar as experiências aprendidas com o desenvolvimento da pesquisa e a apresentar as principais conclusões do trabalho. Explicitar</w:t>
      </w:r>
      <w:r w:rsidR="005E7309">
        <w:rPr>
          <w:rFonts w:ascii="Times New Roman" w:eastAsia="Times New Roman" w:hAnsi="Times New Roman" w:cs="Times New Roman"/>
        </w:rPr>
        <w:t xml:space="preserve"> neste campo</w:t>
      </w:r>
      <w:r>
        <w:rPr>
          <w:rFonts w:ascii="Times New Roman" w:eastAsia="Times New Roman" w:hAnsi="Times New Roman" w:cs="Times New Roman"/>
        </w:rPr>
        <w:t xml:space="preserve"> os aspectos mais importantes alcançados pelo projeto e, se necessário, eventuais sugestões de melhoria para futuros projetos.</w:t>
      </w:r>
    </w:p>
    <w:p w14:paraId="5D536575" w14:textId="77777777" w:rsidR="009842A9" w:rsidRDefault="00D474EB" w:rsidP="006771C6">
      <w:pPr>
        <w:pStyle w:val="Ttulo1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>REFERÊNCIAS</w:t>
      </w:r>
    </w:p>
    <w:p w14:paraId="636821BA" w14:textId="0CFC9232" w:rsidR="009842A9" w:rsidRPr="005E7309" w:rsidRDefault="00D474EB" w:rsidP="005E7309">
      <w:pPr>
        <w:spacing w:line="360" w:lineRule="auto"/>
        <w:ind w:right="-568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Relacionar toda a bibliografia consultada e citada no artigo, conforme as normas da ABNT, NBR </w:t>
      </w:r>
      <w:r w:rsidR="005E7309" w:rsidRPr="005E7309">
        <w:rPr>
          <w:rFonts w:ascii="Times New Roman" w:eastAsia="Times New Roman" w:hAnsi="Times New Roman" w:cs="Times New Roman"/>
        </w:rPr>
        <w:t xml:space="preserve">10520. </w:t>
      </w:r>
      <w:r w:rsidR="00922B48" w:rsidRPr="005E7309">
        <w:rPr>
          <w:rFonts w:ascii="Times New Roman" w:hAnsi="Times New Roman" w:cs="Times New Roman"/>
        </w:rPr>
        <w:t>Deve ser escrito em fonte Times New Roman 12, espaçamento simples, alinhamento justificado à esquerda, não contém parágrafo, os autores são apresentados em ordem alfabética, com um espaço entre eles, seguindo as normas atuais da ABNT.</w:t>
      </w:r>
      <w:r w:rsidR="005E7309" w:rsidRPr="005E7309">
        <w:rPr>
          <w:rFonts w:ascii="Times New Roman" w:eastAsia="Times New Roman" w:hAnsi="Times New Roman" w:cs="Times New Roman"/>
        </w:rPr>
        <w:t xml:space="preserve"> </w:t>
      </w:r>
      <w:r w:rsidRPr="005E7309">
        <w:rPr>
          <w:rFonts w:ascii="Times New Roman" w:eastAsia="Times New Roman" w:hAnsi="Times New Roman" w:cs="Times New Roman"/>
        </w:rPr>
        <w:t>Abaixo, seguem alguns exemplos de referências.</w:t>
      </w:r>
    </w:p>
    <w:p w14:paraId="2CE2CFD0" w14:textId="2858EE33" w:rsidR="009842A9" w:rsidRDefault="00D474EB">
      <w:pPr>
        <w:spacing w:line="360" w:lineRule="auto"/>
        <w:ind w:right="-5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Exemplos de referências de livros e artigos</w:t>
      </w:r>
    </w:p>
    <w:p w14:paraId="0F50E119" w14:textId="77777777" w:rsidR="006214F3" w:rsidRDefault="006214F3" w:rsidP="006214F3">
      <w:pPr>
        <w:ind w:right="-568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BANDEIRA, Lourdes Maria; ALMEIDA, Tânia Mara Campos de. Vinte anos da Convenção de Belém do Pará e a Lei Maria da Penha. </w:t>
      </w:r>
      <w:r>
        <w:rPr>
          <w:rFonts w:ascii="Times New Roman" w:eastAsia="Times New Roman" w:hAnsi="Times New Roman" w:cs="Times New Roman"/>
          <w:b/>
        </w:rPr>
        <w:t>Revista Estudos Feministas</w:t>
      </w:r>
      <w:r>
        <w:rPr>
          <w:rFonts w:ascii="Times New Roman" w:eastAsia="Times New Roman" w:hAnsi="Times New Roman" w:cs="Times New Roman"/>
        </w:rPr>
        <w:t xml:space="preserve"> – UFSC, v. 23, p. 501-517, 2015.</w:t>
      </w:r>
    </w:p>
    <w:p w14:paraId="144B1FFA" w14:textId="193B4352" w:rsidR="009842A9" w:rsidRDefault="00D474EB" w:rsidP="006214F3">
      <w:pPr>
        <w:ind w:right="-568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ROMANO, Giovanni. Imagens da juventude na era moderna. </w:t>
      </w:r>
      <w:r w:rsidRPr="005A49E8">
        <w:rPr>
          <w:rFonts w:ascii="Times New Roman" w:eastAsia="Times New Roman" w:hAnsi="Times New Roman" w:cs="Times New Roman"/>
          <w:lang w:val="en-GB"/>
        </w:rPr>
        <w:t xml:space="preserve">In: LEVI, G.; SCHMIDT, J. (Org.). </w:t>
      </w:r>
      <w:r>
        <w:rPr>
          <w:rFonts w:ascii="Times New Roman" w:eastAsia="Times New Roman" w:hAnsi="Times New Roman" w:cs="Times New Roman"/>
        </w:rPr>
        <w:t>História dos jovens 2. São Paulo: Companhia das Letras, 1996. p. 7-16</w:t>
      </w:r>
      <w:r w:rsidR="006214F3">
        <w:rPr>
          <w:rFonts w:ascii="Times New Roman" w:eastAsia="Times New Roman" w:hAnsi="Times New Roman" w:cs="Times New Roman"/>
        </w:rPr>
        <w:t>.</w:t>
      </w:r>
    </w:p>
    <w:p w14:paraId="77B60863" w14:textId="77777777" w:rsidR="009842A9" w:rsidRDefault="009842A9">
      <w:pPr>
        <w:spacing w:line="360" w:lineRule="auto"/>
        <w:ind w:right="-568" w:firstLine="0"/>
        <w:jc w:val="left"/>
        <w:rPr>
          <w:rFonts w:ascii="Times New Roman" w:eastAsia="Times New Roman" w:hAnsi="Times New Roman" w:cs="Times New Roman"/>
        </w:rPr>
      </w:pPr>
    </w:p>
    <w:p w14:paraId="1D6CAB83" w14:textId="77777777" w:rsidR="009842A9" w:rsidRDefault="00D474EB">
      <w:pPr>
        <w:spacing w:line="360" w:lineRule="auto"/>
        <w:ind w:right="-56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Exemplos de referências de </w:t>
      </w:r>
      <w:r w:rsidRPr="006214F3">
        <w:rPr>
          <w:rFonts w:ascii="Times New Roman" w:eastAsia="Times New Roman" w:hAnsi="Times New Roman" w:cs="Times New Roman"/>
          <w:b/>
          <w:i/>
          <w:iCs/>
        </w:rPr>
        <w:t>sites</w:t>
      </w:r>
      <w:r>
        <w:rPr>
          <w:rFonts w:ascii="Times New Roman" w:eastAsia="Times New Roman" w:hAnsi="Times New Roman" w:cs="Times New Roman"/>
          <w:b/>
        </w:rPr>
        <w:t xml:space="preserve"> (numeradas e em espaçamento simples)</w:t>
      </w:r>
    </w:p>
    <w:p w14:paraId="6CFC89A4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Constituição da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Republica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Federativa do Brasil, 1988</w:t>
      </w:r>
      <w:r>
        <w:rPr>
          <w:rFonts w:ascii="Times New Roman" w:eastAsia="Times New Roman" w:hAnsi="Times New Roman" w:cs="Times New Roman"/>
          <w:color w:val="000000"/>
        </w:rPr>
        <w:t>. Disponível em: &lt;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2F395C9A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Sistema Único de Saúde.</w:t>
      </w:r>
      <w:r>
        <w:rPr>
          <w:rFonts w:ascii="Times New Roman" w:eastAsia="Times New Roman" w:hAnsi="Times New Roman" w:cs="Times New Roman"/>
          <w:color w:val="000000"/>
        </w:rPr>
        <w:t xml:space="preserve"> Brasília: CONASS, 2007. Disponível em: &lt;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http://bvsms.saude.gov.br/bvs/publicacoes/colec_progestores_livro1.pdf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46A25BE2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Direito ao mais alto patamar de saúde física e mental.</w:t>
      </w:r>
      <w:r>
        <w:rPr>
          <w:rFonts w:ascii="Times New Roman" w:eastAsia="Times New Roman" w:hAnsi="Times New Roman" w:cs="Times New Roman"/>
          <w:color w:val="000000"/>
        </w:rPr>
        <w:t xml:space="preserve"> Brasília: Coordenação Geral de Educação em SDH/PR, Direitos Humanos, Secretaria Nacional de Promoção e Defesa dos Direitos Humanos, 2013.</w:t>
      </w:r>
    </w:p>
    <w:p w14:paraId="5DABC212" w14:textId="0C93B60F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Lei 8.080, de 19 de setembro de 1990</w:t>
      </w:r>
      <w:r>
        <w:rPr>
          <w:rFonts w:ascii="Times New Roman" w:eastAsia="Times New Roman" w:hAnsi="Times New Roman" w:cs="Times New Roman"/>
          <w:color w:val="000000"/>
        </w:rPr>
        <w:t>. Dispõe sobre as condições para a promoção, proteção e recuperação da saúde, a organização e o funcionamento dos serviços correspondentes e dá outras providências. Disponível em:</w:t>
      </w:r>
      <w:r w:rsidR="0051330F">
        <w:rPr>
          <w:rFonts w:ascii="Times New Roman" w:eastAsia="Times New Roman" w:hAnsi="Times New Roman" w:cs="Times New Roman"/>
          <w:color w:val="000000"/>
        </w:rPr>
        <w:t xml:space="preserve"> &lt;</w:t>
      </w:r>
      <w:hyperlink r:id="rId16" w:history="1">
        <w:r w:rsidR="0051330F" w:rsidRPr="00EF6AFD">
          <w:rPr>
            <w:rStyle w:val="Hyperlink"/>
            <w:rFonts w:ascii="Times New Roman" w:eastAsia="Times New Roman" w:hAnsi="Times New Roman" w:cs="Times New Roman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4BE9A413" w14:textId="5F835974" w:rsidR="00161C9C" w:rsidRDefault="0051330F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______.</w:t>
      </w:r>
      <w:r w:rsidRPr="0051330F">
        <w:rPr>
          <w:rFonts w:ascii="Times New Roman" w:eastAsia="Times New Roman" w:hAnsi="Times New Roman" w:cs="Times New Roman"/>
          <w:b/>
          <w:bCs/>
          <w:color w:val="000000"/>
        </w:rPr>
        <w:t xml:space="preserve"> Instituto Nacional de Estudos e Pesquisas Educacionais Anísio Teixeira/INEP. </w:t>
      </w:r>
      <w:r w:rsidRPr="0051330F">
        <w:rPr>
          <w:rFonts w:ascii="Times New Roman" w:eastAsia="Times New Roman" w:hAnsi="Times New Roman" w:cs="Times New Roman"/>
          <w:color w:val="000000"/>
        </w:rPr>
        <w:t>Sistema de Avaliação da Educação Básica.</w:t>
      </w:r>
      <w:r>
        <w:rPr>
          <w:rFonts w:ascii="Times New Roman" w:eastAsia="Times New Roman" w:hAnsi="Times New Roman" w:cs="Times New Roman"/>
          <w:color w:val="000000"/>
        </w:rPr>
        <w:t xml:space="preserve"> Disponível em: &lt; </w:t>
      </w:r>
      <w:hyperlink r:id="rId17" w:history="1">
        <w:r w:rsidRPr="00EF6AFD">
          <w:rPr>
            <w:rStyle w:val="Hyperlink"/>
            <w:rFonts w:ascii="Times New Roman" w:eastAsia="Times New Roman" w:hAnsi="Times New Roman" w:cs="Times New Roman"/>
          </w:rPr>
          <w:t>https://www.gov.br/inep/pt-br/areas-de-atuacao/avaliacao-e-exames-educacionais/saeb/resultados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03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Abr.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2025.</w:t>
      </w:r>
    </w:p>
    <w:p w14:paraId="2F9EC641" w14:textId="77777777" w:rsidR="0051330F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 w:rsidRPr="0051330F">
        <w:rPr>
          <w:rFonts w:ascii="Times New Roman" w:eastAsia="Times New Roman" w:hAnsi="Times New Roman" w:cs="Times New Roman"/>
          <w:color w:val="000000"/>
        </w:rPr>
        <w:t xml:space="preserve">RIO GRANDE DO SUL. </w:t>
      </w:r>
      <w:r w:rsidRPr="0051330F">
        <w:rPr>
          <w:rFonts w:ascii="Times New Roman" w:eastAsia="Times New Roman" w:hAnsi="Times New Roman" w:cs="Times New Roman"/>
          <w:b/>
          <w:color w:val="000000"/>
        </w:rPr>
        <w:t>Secretaria de Políticas para as Mulheres</w:t>
      </w:r>
      <w:r w:rsidRPr="0051330F">
        <w:rPr>
          <w:rFonts w:ascii="Times New Roman" w:eastAsia="Times New Roman" w:hAnsi="Times New Roman" w:cs="Times New Roman"/>
          <w:color w:val="000000"/>
        </w:rPr>
        <w:t>. Disponível em: &lt;http://www2.spm.rs.gov.br&gt;. Acesso em 22 mar. 2017.</w:t>
      </w:r>
    </w:p>
    <w:p w14:paraId="5681CA34" w14:textId="2E19D21F" w:rsidR="009842A9" w:rsidRPr="0051330F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SOUZA, Mércia Cardoso. </w:t>
      </w:r>
      <w:r w:rsidRPr="0051330F">
        <w:rPr>
          <w:rFonts w:ascii="Times New Roman" w:eastAsia="Times New Roman" w:hAnsi="Times New Roman" w:cs="Times New Roman"/>
          <w:b/>
          <w:color w:val="000000"/>
          <w:highlight w:val="white"/>
        </w:rPr>
        <w:t>A Convenção Interamericana para Prevenir, Punir e Erradicar a Violência Contra a Mulher (Convenção de Belém do Pará) e a Lei Maria da Penha</w:t>
      </w: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 w:rsidRPr="0051330F">
        <w:rPr>
          <w:rFonts w:ascii="Times New Roman" w:eastAsia="Times New Roman" w:hAnsi="Times New Roman" w:cs="Times New Roman"/>
          <w:b/>
          <w:color w:val="000000"/>
          <w:highlight w:val="white"/>
        </w:rPr>
        <w:t>Âmbito Jurídico,</w:t>
      </w: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 Rio Grande, XIII, n. 77, </w:t>
      </w:r>
      <w:proofErr w:type="spellStart"/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>jun</w:t>
      </w:r>
      <w:proofErr w:type="spellEnd"/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 2010. Disponível em:&lt;</w:t>
      </w:r>
      <w:hyperlink r:id="rId18">
        <w:r w:rsidRPr="0051330F">
          <w:rPr>
            <w:rFonts w:ascii="Times New Roman" w:eastAsia="Times New Roman" w:hAnsi="Times New Roman" w:cs="Times New Roman"/>
            <w:color w:val="000000"/>
            <w:highlight w:val="white"/>
          </w:rPr>
          <w:t>http://www.ambitojuridico.com.br/site/index.php?n_link=revista_artigos_leitura&amp;artigo_id=7874</w:t>
        </w:r>
      </w:hyperlink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>&gt;. Acesso em 18 mar. 2017.</w:t>
      </w:r>
    </w:p>
    <w:p w14:paraId="4C370920" w14:textId="77777777" w:rsidR="009842A9" w:rsidRDefault="009842A9" w:rsidP="006214F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76660177" w14:textId="77777777" w:rsidR="009842A9" w:rsidRDefault="009842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42532133" w14:textId="77777777" w:rsidR="009842A9" w:rsidRDefault="009842A9"/>
    <w:sectPr w:rsidR="009842A9" w:rsidSect="002F0BEE">
      <w:headerReference w:type="default" r:id="rId19"/>
      <w:footerReference w:type="default" r:id="rId20"/>
      <w:footerReference w:type="first" r:id="rId21"/>
      <w:pgSz w:w="11905" w:h="16837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6793" w14:textId="77777777" w:rsidR="0031305B" w:rsidRDefault="0031305B">
      <w:pPr>
        <w:spacing w:before="0" w:after="0"/>
      </w:pPr>
      <w:r>
        <w:separator/>
      </w:r>
    </w:p>
  </w:endnote>
  <w:endnote w:type="continuationSeparator" w:id="0">
    <w:p w14:paraId="53B46879" w14:textId="77777777" w:rsidR="0031305B" w:rsidRDefault="003130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731C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0"/>
      <w:tblW w:w="11906" w:type="dxa"/>
      <w:tblInd w:w="0" w:type="dxa"/>
      <w:tblBorders>
        <w:top w:val="single" w:sz="48" w:space="0" w:color="73AF77"/>
      </w:tblBorders>
      <w:tblLayout w:type="fixed"/>
      <w:tblLook w:val="0400" w:firstRow="0" w:lastRow="0" w:firstColumn="0" w:lastColumn="0" w:noHBand="0" w:noVBand="1"/>
    </w:tblPr>
    <w:tblGrid>
      <w:gridCol w:w="1134"/>
      <w:gridCol w:w="8789"/>
      <w:gridCol w:w="850"/>
      <w:gridCol w:w="1133"/>
    </w:tblGrid>
    <w:tr w:rsidR="009842A9" w14:paraId="4AABB207" w14:textId="77777777">
      <w:tc>
        <w:tcPr>
          <w:tcW w:w="1134" w:type="dxa"/>
        </w:tcPr>
        <w:p w14:paraId="31A6E9B7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  <w:tc>
        <w:tcPr>
          <w:tcW w:w="8789" w:type="dxa"/>
        </w:tcPr>
        <w:p w14:paraId="6B60E493" w14:textId="7777777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jc w:val="center"/>
            <w:rPr>
              <w:rFonts w:ascii="Times New Roman" w:eastAsia="Times New Roman" w:hAnsi="Times New Roman" w:cs="Times New Roman"/>
              <w:color w:val="777777"/>
            </w:rPr>
          </w:pPr>
          <w:r>
            <w:rPr>
              <w:rFonts w:ascii="Times New Roman" w:eastAsia="Times New Roman" w:hAnsi="Times New Roman" w:cs="Times New Roman"/>
              <w:color w:val="777777"/>
            </w:rPr>
            <w:t>IFRN/SGA</w:t>
          </w:r>
        </w:p>
      </w:tc>
      <w:tc>
        <w:tcPr>
          <w:tcW w:w="850" w:type="dxa"/>
          <w:shd w:val="clear" w:color="auto" w:fill="DDE1CF"/>
        </w:tcPr>
        <w:p w14:paraId="7F2DC619" w14:textId="5A1622B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  <w:r>
            <w:rPr>
              <w:color w:val="777777"/>
            </w:rPr>
            <w:fldChar w:fldCharType="begin"/>
          </w:r>
          <w:r>
            <w:rPr>
              <w:color w:val="777777"/>
            </w:rPr>
            <w:instrText>PAGE</w:instrText>
          </w:r>
          <w:r>
            <w:rPr>
              <w:color w:val="777777"/>
            </w:rPr>
            <w:fldChar w:fldCharType="separate"/>
          </w:r>
          <w:r w:rsidR="00A2665E">
            <w:rPr>
              <w:noProof/>
              <w:color w:val="777777"/>
            </w:rPr>
            <w:t>5</w:t>
          </w:r>
          <w:r>
            <w:rPr>
              <w:color w:val="777777"/>
            </w:rPr>
            <w:fldChar w:fldCharType="end"/>
          </w:r>
        </w:p>
      </w:tc>
      <w:tc>
        <w:tcPr>
          <w:tcW w:w="1133" w:type="dxa"/>
          <w:tcBorders>
            <w:top w:val="single" w:sz="48" w:space="0" w:color="73AF77"/>
          </w:tcBorders>
          <w:shd w:val="clear" w:color="auto" w:fill="auto"/>
        </w:tcPr>
        <w:p w14:paraId="1A15A019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</w:tr>
  </w:tbl>
  <w:p w14:paraId="37D9934E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ind w:firstLine="0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658E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1"/>
      <w:tblW w:w="9637" w:type="dxa"/>
      <w:tblInd w:w="0" w:type="dxa"/>
      <w:tblLayout w:type="fixed"/>
      <w:tblLook w:val="0400" w:firstRow="0" w:lastRow="0" w:firstColumn="0" w:lastColumn="0" w:noHBand="0" w:noVBand="1"/>
    </w:tblPr>
    <w:tblGrid>
      <w:gridCol w:w="8578"/>
      <w:gridCol w:w="1059"/>
    </w:tblGrid>
    <w:tr w:rsidR="009842A9" w14:paraId="63FEC93B" w14:textId="77777777">
      <w:tc>
        <w:tcPr>
          <w:tcW w:w="8578" w:type="dxa"/>
          <w:tcBorders>
            <w:top w:val="single" w:sz="4" w:space="0" w:color="000000"/>
          </w:tcBorders>
        </w:tcPr>
        <w:p w14:paraId="7F9FD56B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 xml:space="preserve">HOLOS, Ano 29, </w:t>
          </w:r>
          <w:proofErr w:type="spellStart"/>
          <w:r>
            <w:rPr>
              <w:color w:val="000000"/>
            </w:rPr>
            <w:t>Vol</w:t>
          </w:r>
          <w:proofErr w:type="spellEnd"/>
          <w:r>
            <w:rPr>
              <w:color w:val="000000"/>
            </w:rPr>
            <w:t xml:space="preserve"> 1</w:t>
          </w:r>
        </w:p>
      </w:tc>
      <w:tc>
        <w:tcPr>
          <w:tcW w:w="1059" w:type="dxa"/>
          <w:tcBorders>
            <w:top w:val="single" w:sz="4" w:space="0" w:color="ED7D31"/>
          </w:tcBorders>
          <w:shd w:val="clear" w:color="auto" w:fill="808080"/>
        </w:tcPr>
        <w:p w14:paraId="31CB6C19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14:paraId="407AC795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18D7" w14:textId="77777777" w:rsidR="0031305B" w:rsidRDefault="0031305B">
      <w:pPr>
        <w:spacing w:before="0" w:after="0"/>
      </w:pPr>
      <w:r>
        <w:separator/>
      </w:r>
    </w:p>
  </w:footnote>
  <w:footnote w:type="continuationSeparator" w:id="0">
    <w:p w14:paraId="746CFFAF" w14:textId="77777777" w:rsidR="0031305B" w:rsidRDefault="003130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37E4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6474"/>
    <w:multiLevelType w:val="multilevel"/>
    <w:tmpl w:val="F8706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69DF"/>
    <w:multiLevelType w:val="multilevel"/>
    <w:tmpl w:val="CAA82F36"/>
    <w:lvl w:ilvl="0">
      <w:start w:val="1"/>
      <w:numFmt w:val="decimal"/>
      <w:lvlText w:val="%1"/>
      <w:lvlJc w:val="left"/>
      <w:pPr>
        <w:ind w:left="644" w:hanging="358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341607">
    <w:abstractNumId w:val="1"/>
  </w:num>
  <w:num w:numId="2" w16cid:durableId="12580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A9"/>
    <w:rsid w:val="000D629D"/>
    <w:rsid w:val="00134857"/>
    <w:rsid w:val="00161C9C"/>
    <w:rsid w:val="00184723"/>
    <w:rsid w:val="00194170"/>
    <w:rsid w:val="001D0EE4"/>
    <w:rsid w:val="001D21D4"/>
    <w:rsid w:val="001E44A3"/>
    <w:rsid w:val="002D061D"/>
    <w:rsid w:val="002F0BEE"/>
    <w:rsid w:val="0031305B"/>
    <w:rsid w:val="00376687"/>
    <w:rsid w:val="003B4335"/>
    <w:rsid w:val="00436E10"/>
    <w:rsid w:val="00436FD0"/>
    <w:rsid w:val="0047552B"/>
    <w:rsid w:val="004A7FF2"/>
    <w:rsid w:val="0051330F"/>
    <w:rsid w:val="00546808"/>
    <w:rsid w:val="005A49E8"/>
    <w:rsid w:val="005E7309"/>
    <w:rsid w:val="006214F3"/>
    <w:rsid w:val="006771C6"/>
    <w:rsid w:val="006B4482"/>
    <w:rsid w:val="006D5864"/>
    <w:rsid w:val="00715849"/>
    <w:rsid w:val="007404C5"/>
    <w:rsid w:val="008C701D"/>
    <w:rsid w:val="008E11EB"/>
    <w:rsid w:val="00922B48"/>
    <w:rsid w:val="00932F69"/>
    <w:rsid w:val="009842A9"/>
    <w:rsid w:val="009B2A24"/>
    <w:rsid w:val="009C3E4A"/>
    <w:rsid w:val="00A1125D"/>
    <w:rsid w:val="00A2665E"/>
    <w:rsid w:val="00A4264B"/>
    <w:rsid w:val="00A80615"/>
    <w:rsid w:val="00B33960"/>
    <w:rsid w:val="00CC6C99"/>
    <w:rsid w:val="00CD0A9A"/>
    <w:rsid w:val="00D474EB"/>
    <w:rsid w:val="00D61A44"/>
    <w:rsid w:val="00DC0DA8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E29"/>
  <w15:docId w15:val="{C1B4A6A7-EFD7-4170-88A4-9A584EF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pt-BR" w:eastAsia="pt-BR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F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240"/>
      <w:ind w:left="641" w:hanging="357"/>
      <w:jc w:val="left"/>
      <w:outlineLvl w:val="0"/>
    </w:pPr>
    <w:rPr>
      <w:b/>
      <w:smallCaps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ind w:left="794" w:hanging="510"/>
      <w:jc w:val="left"/>
      <w:outlineLvl w:val="1"/>
    </w:pPr>
    <w:rPr>
      <w:color w:val="000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ind w:left="1446" w:hanging="737"/>
      <w:jc w:val="left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libri" w:eastAsia="Calibri" w:hAnsi="Calibri" w:cs="Calibri"/>
      <w:color w:val="1E4D7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libri" w:eastAsia="Calibri" w:hAnsi="Calibri" w:cs="Calibri"/>
      <w:i/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112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12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12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12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12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2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25D"/>
    <w:rPr>
      <w:rFonts w:ascii="Segoe UI" w:hAnsi="Segoe UI" w:cs="Segoe UI"/>
      <w:sz w:val="18"/>
      <w:szCs w:val="18"/>
    </w:rPr>
  </w:style>
  <w:style w:type="paragraph" w:customStyle="1" w:styleId="Estilopadro">
    <w:name w:val="Estilo padrão"/>
    <w:rsid w:val="00DC0DA8"/>
    <w:pPr>
      <w:widowControl w:val="0"/>
      <w:suppressAutoHyphens/>
      <w:spacing w:before="0" w:after="0"/>
      <w:ind w:firstLine="0"/>
    </w:pPr>
    <w:rPr>
      <w:rFonts w:ascii="Times New Roman" w:eastAsia="SimSun" w:hAnsi="Times New Roman" w:cs="Mangal"/>
      <w:color w:val="00000A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DC0DA8"/>
    <w:pPr>
      <w:spacing w:before="0" w:after="0"/>
      <w:ind w:firstLine="0"/>
      <w:jc w:val="left"/>
    </w:pPr>
    <w:rPr>
      <w:rFonts w:ascii="Calibri" w:eastAsia="Calibri" w:hAnsi="Calibri"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C0D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922B48"/>
    <w:pPr>
      <w:widowControl w:val="0"/>
      <w:suppressAutoHyphens/>
      <w:spacing w:before="0" w:after="0" w:line="360" w:lineRule="auto"/>
      <w:ind w:firstLine="0"/>
    </w:pPr>
    <w:rPr>
      <w:rFonts w:ascii="Book Antiqua" w:eastAsia="SimSun" w:hAnsi="Book Antiqua" w:cs="Book Antiqua"/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5E7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330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br/inep/pt-br/areas-de-atuacao/avaliacao-e-exames-educacionais/saeb/resultados" TargetMode="External"/><Relationship Id="rId18" Type="http://schemas.openxmlformats.org/officeDocument/2006/relationships/hyperlink" Target="http://www.ambitojuridico.com.br/site/index.php?n_link=revista_artigos_leitura&amp;artigo_id=7874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gov.br/inep/pt-br/areas-de-atuacao/avaliacao-e-exames-educacionais/saeb/resultad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8080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inep/pt-br/areas-de-atuacao/avaliacao-e-exames-educacionais/saeb/resultad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vsms.saude.gov.br/bvs/publicacoes/colec_progestores_livro1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lanalto.gov.br/ccivil_03/constituicao/ConstituicaoCompilad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Barbosa</dc:creator>
  <cp:lastModifiedBy>Sirley</cp:lastModifiedBy>
  <cp:revision>4</cp:revision>
  <dcterms:created xsi:type="dcterms:W3CDTF">2025-05-21T16:28:00Z</dcterms:created>
  <dcterms:modified xsi:type="dcterms:W3CDTF">2025-05-22T23:24:00Z</dcterms:modified>
</cp:coreProperties>
</file>