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6590F" w14:textId="77777777" w:rsidR="00163029" w:rsidRPr="00513AC6" w:rsidRDefault="00DF2C3F" w:rsidP="003B495E">
      <w:pPr>
        <w:pBdr>
          <w:top w:val="nil"/>
          <w:left w:val="nil"/>
          <w:bottom w:val="nil"/>
          <w:right w:val="nil"/>
          <w:between w:val="nil"/>
        </w:pBdr>
        <w:spacing w:after="0" w:line="240" w:lineRule="auto"/>
        <w:jc w:val="center"/>
        <w:rPr>
          <w:rFonts w:ascii="Times New Roman" w:eastAsia="Times New Roman" w:hAnsi="Times New Roman" w:cs="Times New Roman"/>
          <w:color w:val="FF0000"/>
          <w:sz w:val="24"/>
          <w:szCs w:val="24"/>
        </w:rPr>
      </w:pPr>
      <w:r w:rsidRPr="00513AC6">
        <w:rPr>
          <w:rFonts w:ascii="Times New Roman" w:eastAsia="Times New Roman" w:hAnsi="Times New Roman" w:cs="Times New Roman"/>
          <w:b/>
          <w:color w:val="000000"/>
          <w:sz w:val="24"/>
          <w:szCs w:val="24"/>
        </w:rPr>
        <w:t>TÍTULO DO TRABALHO: SUBTÍTULO</w:t>
      </w:r>
      <w:r w:rsidRPr="00513AC6">
        <w:rPr>
          <w:rFonts w:ascii="Times New Roman" w:eastAsia="Times New Roman" w:hAnsi="Times New Roman" w:cs="Times New Roman"/>
          <w:color w:val="000000"/>
          <w:sz w:val="24"/>
          <w:szCs w:val="24"/>
        </w:rPr>
        <w:t xml:space="preserve"> </w:t>
      </w:r>
      <w:r w:rsidRPr="00513AC6">
        <w:rPr>
          <w:rFonts w:ascii="Times New Roman" w:eastAsia="Times New Roman" w:hAnsi="Times New Roman" w:cs="Times New Roman"/>
          <w:color w:val="FF0000"/>
          <w:sz w:val="24"/>
          <w:szCs w:val="24"/>
        </w:rPr>
        <w:t>(se houver)</w:t>
      </w:r>
    </w:p>
    <w:p w14:paraId="0C239927" w14:textId="77777777" w:rsidR="00163029" w:rsidRPr="00513AC6" w:rsidRDefault="00DF2C3F" w:rsidP="003B495E">
      <w:pPr>
        <w:pBdr>
          <w:top w:val="nil"/>
          <w:left w:val="nil"/>
          <w:bottom w:val="nil"/>
          <w:right w:val="nil"/>
          <w:between w:val="nil"/>
        </w:pBdr>
        <w:spacing w:after="0" w:line="240" w:lineRule="auto"/>
        <w:jc w:val="center"/>
        <w:rPr>
          <w:rFonts w:ascii="Times New Roman" w:eastAsia="Times New Roman" w:hAnsi="Times New Roman" w:cs="Times New Roman"/>
          <w:color w:val="FF0000"/>
          <w:sz w:val="24"/>
          <w:szCs w:val="24"/>
        </w:rPr>
      </w:pPr>
      <w:r w:rsidRPr="00513AC6">
        <w:rPr>
          <w:rFonts w:ascii="Times New Roman" w:eastAsia="Times New Roman" w:hAnsi="Times New Roman" w:cs="Times New Roman"/>
          <w:b/>
          <w:color w:val="000000"/>
          <w:sz w:val="24"/>
          <w:szCs w:val="24"/>
        </w:rPr>
        <w:t>TÍTULO EM OUTRO IDIOMA: SUBTÍTULO</w:t>
      </w:r>
      <w:r w:rsidRPr="00513AC6">
        <w:rPr>
          <w:rFonts w:ascii="Times New Roman" w:eastAsia="Times New Roman" w:hAnsi="Times New Roman" w:cs="Times New Roman"/>
          <w:color w:val="000000"/>
          <w:sz w:val="24"/>
          <w:szCs w:val="24"/>
        </w:rPr>
        <w:t xml:space="preserve"> </w:t>
      </w:r>
      <w:r w:rsidRPr="00513AC6">
        <w:rPr>
          <w:rFonts w:ascii="Times New Roman" w:eastAsia="Times New Roman" w:hAnsi="Times New Roman" w:cs="Times New Roman"/>
          <w:color w:val="FF0000"/>
          <w:sz w:val="24"/>
          <w:szCs w:val="24"/>
        </w:rPr>
        <w:t>(se houver)</w:t>
      </w:r>
    </w:p>
    <w:p w14:paraId="4CB714A8" w14:textId="77777777" w:rsidR="00EB4155" w:rsidRPr="009F72CB" w:rsidRDefault="00EB4155" w:rsidP="003B495E">
      <w:pPr>
        <w:spacing w:after="0" w:line="240" w:lineRule="auto"/>
        <w:ind w:left="2" w:hanging="2"/>
        <w:jc w:val="center"/>
        <w:rPr>
          <w:rFonts w:ascii="Times New Roman" w:eastAsia="Times New Roman" w:hAnsi="Times New Roman" w:cs="Times New Roman"/>
          <w:bCs/>
          <w:sz w:val="24"/>
          <w:szCs w:val="24"/>
        </w:rPr>
      </w:pPr>
      <w:r w:rsidRPr="009F72CB">
        <w:rPr>
          <w:rFonts w:ascii="Times New Roman" w:eastAsia="Times New Roman" w:hAnsi="Times New Roman" w:cs="Times New Roman"/>
          <w:bCs/>
          <w:color w:val="FF0000"/>
          <w:sz w:val="24"/>
          <w:szCs w:val="24"/>
        </w:rPr>
        <w:t>(Fonte Arial ou Times New Roman)</w:t>
      </w:r>
    </w:p>
    <w:p w14:paraId="221AC9AE" w14:textId="77777777" w:rsidR="00232E9E" w:rsidRDefault="00232E9E" w:rsidP="00B47C18">
      <w:pPr>
        <w:pBdr>
          <w:top w:val="nil"/>
          <w:left w:val="nil"/>
          <w:bottom w:val="nil"/>
          <w:right w:val="nil"/>
          <w:between w:val="nil"/>
        </w:pBdr>
        <w:spacing w:after="0" w:line="240" w:lineRule="auto"/>
        <w:jc w:val="both"/>
        <w:rPr>
          <w:rFonts w:ascii="Times New Roman" w:eastAsia="Times New Roman" w:hAnsi="Times New Roman" w:cs="Times New Roman"/>
          <w:bCs/>
          <w:color w:val="FF0000"/>
          <w:sz w:val="24"/>
          <w:szCs w:val="24"/>
        </w:rPr>
      </w:pPr>
    </w:p>
    <w:p w14:paraId="71F3CA3E" w14:textId="77777777" w:rsidR="00652DED" w:rsidRDefault="00DF2C3F" w:rsidP="00652DED">
      <w:pPr>
        <w:rPr>
          <w:rFonts w:ascii="Times New Roman" w:eastAsia="Times New Roman" w:hAnsi="Times New Roman" w:cs="Times New Roman"/>
          <w:bCs/>
          <w:color w:val="FF0000"/>
          <w:sz w:val="24"/>
          <w:szCs w:val="24"/>
        </w:rPr>
      </w:pPr>
      <w:r w:rsidRPr="009F72CB">
        <w:rPr>
          <w:rFonts w:ascii="Times New Roman" w:eastAsia="Times New Roman" w:hAnsi="Times New Roman" w:cs="Times New Roman"/>
          <w:bCs/>
          <w:color w:val="FF0000"/>
          <w:sz w:val="24"/>
          <w:szCs w:val="24"/>
        </w:rPr>
        <w:t>Obs</w:t>
      </w:r>
      <w:r w:rsidR="00B47C18">
        <w:rPr>
          <w:rFonts w:ascii="Times New Roman" w:eastAsia="Times New Roman" w:hAnsi="Times New Roman" w:cs="Times New Roman"/>
          <w:bCs/>
          <w:color w:val="FF0000"/>
          <w:sz w:val="24"/>
          <w:szCs w:val="24"/>
        </w:rPr>
        <w:t>ervação</w:t>
      </w:r>
      <w:r w:rsidR="0060106D">
        <w:rPr>
          <w:rFonts w:ascii="Times New Roman" w:eastAsia="Times New Roman" w:hAnsi="Times New Roman" w:cs="Times New Roman"/>
          <w:bCs/>
          <w:color w:val="FF0000"/>
          <w:sz w:val="24"/>
          <w:szCs w:val="24"/>
        </w:rPr>
        <w:t xml:space="preserve">: </w:t>
      </w:r>
      <w:r w:rsidR="00891E24">
        <w:rPr>
          <w:rFonts w:ascii="Times New Roman" w:eastAsia="Times New Roman" w:hAnsi="Times New Roman" w:cs="Times New Roman"/>
          <w:bCs/>
          <w:color w:val="FF0000"/>
          <w:sz w:val="24"/>
          <w:szCs w:val="24"/>
        </w:rPr>
        <w:t>a</w:t>
      </w:r>
      <w:r w:rsidRPr="009F72CB">
        <w:rPr>
          <w:rFonts w:ascii="Times New Roman" w:eastAsia="Times New Roman" w:hAnsi="Times New Roman" w:cs="Times New Roman"/>
          <w:bCs/>
          <w:color w:val="FF0000"/>
          <w:sz w:val="24"/>
          <w:szCs w:val="24"/>
        </w:rPr>
        <w:t xml:space="preserve"> paginação deve figura</w:t>
      </w:r>
      <w:r w:rsidR="0063065D" w:rsidRPr="009F72CB">
        <w:rPr>
          <w:rFonts w:ascii="Times New Roman" w:eastAsia="Times New Roman" w:hAnsi="Times New Roman" w:cs="Times New Roman"/>
          <w:bCs/>
          <w:color w:val="FF0000"/>
          <w:sz w:val="24"/>
          <w:szCs w:val="24"/>
        </w:rPr>
        <w:t>r</w:t>
      </w:r>
      <w:r w:rsidRPr="009F72CB">
        <w:rPr>
          <w:rFonts w:ascii="Times New Roman" w:eastAsia="Times New Roman" w:hAnsi="Times New Roman" w:cs="Times New Roman"/>
          <w:bCs/>
          <w:color w:val="FF0000"/>
          <w:sz w:val="24"/>
          <w:szCs w:val="24"/>
        </w:rPr>
        <w:t xml:space="preserve"> a partir da primeira folha textual (Introdução), em algarismos arábicos, no canto superior direito da folha</w:t>
      </w:r>
      <w:r w:rsidR="00B47C18">
        <w:rPr>
          <w:rFonts w:ascii="Times New Roman" w:eastAsia="Times New Roman" w:hAnsi="Times New Roman" w:cs="Times New Roman"/>
          <w:bCs/>
          <w:color w:val="FF0000"/>
          <w:sz w:val="24"/>
          <w:szCs w:val="24"/>
        </w:rPr>
        <w:t xml:space="preserve"> e iniciar na introdução na página 2, quando </w:t>
      </w:r>
      <w:r w:rsidR="003A43B0">
        <w:rPr>
          <w:rFonts w:ascii="Times New Roman" w:eastAsia="Times New Roman" w:hAnsi="Times New Roman" w:cs="Times New Roman"/>
          <w:bCs/>
          <w:color w:val="FF0000"/>
          <w:sz w:val="24"/>
          <w:szCs w:val="24"/>
        </w:rPr>
        <w:t xml:space="preserve">os resumos </w:t>
      </w:r>
      <w:r w:rsidR="00354780">
        <w:rPr>
          <w:rFonts w:ascii="Times New Roman" w:eastAsia="Times New Roman" w:hAnsi="Times New Roman" w:cs="Times New Roman"/>
          <w:bCs/>
          <w:color w:val="FF0000"/>
          <w:sz w:val="24"/>
          <w:szCs w:val="24"/>
        </w:rPr>
        <w:t>tiverem</w:t>
      </w:r>
      <w:r w:rsidR="003A43B0">
        <w:rPr>
          <w:rFonts w:ascii="Times New Roman" w:eastAsia="Times New Roman" w:hAnsi="Times New Roman" w:cs="Times New Roman"/>
          <w:bCs/>
          <w:color w:val="FF0000"/>
          <w:sz w:val="24"/>
          <w:szCs w:val="24"/>
        </w:rPr>
        <w:t xml:space="preserve"> apenas uma folha.</w:t>
      </w:r>
    </w:p>
    <w:p w14:paraId="0C61F445" w14:textId="7A54E9B5" w:rsidR="00652DED" w:rsidRPr="00652DED" w:rsidRDefault="00652DED" w:rsidP="00652DED">
      <w:pPr>
        <w:jc w:val="center"/>
        <w:rPr>
          <w:color w:val="FF0000"/>
          <w:u w:val="single"/>
        </w:rPr>
      </w:pPr>
      <w:r w:rsidRPr="00652DED">
        <w:rPr>
          <w:color w:val="FF0000"/>
          <w:u w:val="single"/>
        </w:rPr>
        <w:t xml:space="preserve">Obs.: O </w:t>
      </w:r>
      <w:r>
        <w:rPr>
          <w:color w:val="FF0000"/>
          <w:u w:val="single"/>
        </w:rPr>
        <w:t>artigo</w:t>
      </w:r>
      <w:r w:rsidRPr="00652DED">
        <w:rPr>
          <w:color w:val="FF0000"/>
          <w:u w:val="single"/>
        </w:rPr>
        <w:t xml:space="preserve"> não possui ficha catalográfica.</w:t>
      </w:r>
    </w:p>
    <w:p w14:paraId="26A0404F" w14:textId="265EE8EE" w:rsidR="00163029" w:rsidRPr="009F72CB" w:rsidRDefault="00163029" w:rsidP="00B47C18">
      <w:pPr>
        <w:pBdr>
          <w:top w:val="nil"/>
          <w:left w:val="nil"/>
          <w:bottom w:val="nil"/>
          <w:right w:val="nil"/>
          <w:between w:val="nil"/>
        </w:pBdr>
        <w:spacing w:after="0" w:line="240" w:lineRule="auto"/>
        <w:jc w:val="both"/>
        <w:rPr>
          <w:rFonts w:ascii="Times New Roman" w:eastAsia="Times New Roman" w:hAnsi="Times New Roman" w:cs="Times New Roman"/>
          <w:bCs/>
          <w:color w:val="FF0000"/>
          <w:sz w:val="24"/>
          <w:szCs w:val="24"/>
        </w:rPr>
      </w:pPr>
    </w:p>
    <w:p w14:paraId="6CCFD0EB" w14:textId="77777777" w:rsidR="00163029" w:rsidRPr="009F72CB" w:rsidRDefault="00163029" w:rsidP="00B47C18">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p>
    <w:p w14:paraId="7B8EA660" w14:textId="7361A661" w:rsidR="00163029" w:rsidRPr="00513AC6" w:rsidRDefault="00CA73F4" w:rsidP="003B4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2C3F" w:rsidRPr="00513AC6">
        <w:rPr>
          <w:rFonts w:ascii="Times New Roman" w:eastAsia="Times New Roman" w:hAnsi="Times New Roman" w:cs="Times New Roman"/>
          <w:sz w:val="24"/>
          <w:szCs w:val="24"/>
        </w:rPr>
        <w:t>Nome do discente</w:t>
      </w:r>
      <w:r w:rsidR="00DF2C3F" w:rsidRPr="00513AC6">
        <w:rPr>
          <w:rFonts w:ascii="Times New Roman" w:eastAsia="Times New Roman" w:hAnsi="Times New Roman" w:cs="Times New Roman"/>
          <w:sz w:val="24"/>
          <w:szCs w:val="24"/>
          <w:vertAlign w:val="superscript"/>
        </w:rPr>
        <w:footnoteReference w:id="1"/>
      </w:r>
    </w:p>
    <w:p w14:paraId="2A91BD5E" w14:textId="2BD77BED" w:rsidR="00163029" w:rsidRPr="00513AC6" w:rsidRDefault="00DF2C3F" w:rsidP="00CA73F4">
      <w:pPr>
        <w:spacing w:after="0" w:line="240" w:lineRule="auto"/>
        <w:ind w:left="6480" w:firstLine="720"/>
        <w:jc w:val="center"/>
        <w:rPr>
          <w:rFonts w:ascii="Times New Roman" w:eastAsia="Times New Roman" w:hAnsi="Times New Roman" w:cs="Times New Roman"/>
          <w:sz w:val="24"/>
          <w:szCs w:val="24"/>
        </w:rPr>
      </w:pPr>
      <w:r w:rsidRPr="00513AC6">
        <w:rPr>
          <w:rFonts w:ascii="Times New Roman" w:eastAsia="Times New Roman" w:hAnsi="Times New Roman" w:cs="Times New Roman"/>
          <w:sz w:val="24"/>
          <w:szCs w:val="24"/>
        </w:rPr>
        <w:t>Nome do docente</w:t>
      </w:r>
      <w:r w:rsidRPr="00513AC6">
        <w:rPr>
          <w:rFonts w:ascii="Times New Roman" w:eastAsia="Times New Roman" w:hAnsi="Times New Roman" w:cs="Times New Roman"/>
          <w:sz w:val="24"/>
          <w:szCs w:val="24"/>
          <w:vertAlign w:val="superscript"/>
        </w:rPr>
        <w:footnoteReference w:id="2"/>
      </w:r>
    </w:p>
    <w:p w14:paraId="341A88CE" w14:textId="77777777" w:rsidR="00163029" w:rsidRPr="00513AC6" w:rsidRDefault="00163029" w:rsidP="003B495E">
      <w:pPr>
        <w:spacing w:after="0" w:line="240" w:lineRule="auto"/>
        <w:jc w:val="right"/>
        <w:rPr>
          <w:rFonts w:ascii="Times New Roman" w:eastAsia="Times New Roman" w:hAnsi="Times New Roman" w:cs="Times New Roman"/>
          <w:sz w:val="24"/>
          <w:szCs w:val="24"/>
        </w:rPr>
      </w:pPr>
    </w:p>
    <w:p w14:paraId="6A6624FD" w14:textId="77777777" w:rsidR="003D387B" w:rsidRPr="003D387B" w:rsidRDefault="00DF2C3F" w:rsidP="003D387B">
      <w:pPr>
        <w:spacing w:after="0" w:line="240" w:lineRule="auto"/>
        <w:jc w:val="both"/>
        <w:rPr>
          <w:rFonts w:ascii="Times New Roman" w:eastAsia="Times New Roman" w:hAnsi="Times New Roman" w:cs="Times New Roman"/>
          <w:sz w:val="24"/>
          <w:szCs w:val="24"/>
        </w:rPr>
      </w:pPr>
      <w:r w:rsidRPr="00513AC6">
        <w:rPr>
          <w:rFonts w:ascii="Times New Roman" w:eastAsia="Times New Roman" w:hAnsi="Times New Roman" w:cs="Times New Roman"/>
          <w:b/>
          <w:sz w:val="24"/>
          <w:szCs w:val="24"/>
        </w:rPr>
        <w:t>RESUMO:</w:t>
      </w:r>
      <w:r w:rsidRPr="00513AC6">
        <w:rPr>
          <w:rFonts w:ascii="Times New Roman" w:eastAsia="Times New Roman" w:hAnsi="Times New Roman" w:cs="Times New Roman"/>
          <w:sz w:val="24"/>
          <w:szCs w:val="24"/>
        </w:rPr>
        <w:t xml:space="preserve"> A primeira frase deve ser significativa e relacionada ao tema. Deve apresentar os aspect</w:t>
      </w:r>
      <w:r w:rsidR="00384C35">
        <w:rPr>
          <w:rFonts w:ascii="Times New Roman" w:eastAsia="Times New Roman" w:hAnsi="Times New Roman" w:cs="Times New Roman"/>
          <w:sz w:val="24"/>
          <w:szCs w:val="24"/>
        </w:rPr>
        <w:t xml:space="preserve">os mais relevantes do trabalho, </w:t>
      </w:r>
      <w:r w:rsidRPr="00513AC6">
        <w:rPr>
          <w:rFonts w:ascii="Times New Roman" w:eastAsia="Times New Roman" w:hAnsi="Times New Roman" w:cs="Times New Roman"/>
          <w:sz w:val="24"/>
          <w:szCs w:val="24"/>
        </w:rPr>
        <w:t xml:space="preserve">como objetivos, metodologia, resultados e conclusões. Usa-se o verbo na voz ativa. Evitar símbolos, contrações, reduções, fórmulas, equações, diagramas e recomenda-se evitar </w:t>
      </w:r>
      <w:r w:rsidRPr="003D387B">
        <w:rPr>
          <w:rFonts w:ascii="Times New Roman" w:eastAsia="Times New Roman" w:hAnsi="Times New Roman" w:cs="Times New Roman"/>
          <w:sz w:val="24"/>
          <w:szCs w:val="24"/>
        </w:rPr>
        <w:t>citações. Conforme a NBR 6028</w:t>
      </w:r>
      <w:r w:rsidR="00384C35" w:rsidRPr="003D387B">
        <w:rPr>
          <w:rFonts w:ascii="Times New Roman" w:eastAsia="Times New Roman" w:hAnsi="Times New Roman" w:cs="Times New Roman"/>
          <w:sz w:val="24"/>
          <w:szCs w:val="24"/>
        </w:rPr>
        <w:t xml:space="preserve"> </w:t>
      </w:r>
      <w:r w:rsidR="00384C35" w:rsidRPr="003D387B">
        <w:rPr>
          <w:rFonts w:ascii="Times New Roman" w:hAnsi="Times New Roman" w:cs="Times New Roman"/>
          <w:sz w:val="24"/>
          <w:szCs w:val="24"/>
        </w:rPr>
        <w:t>(norma vigente)</w:t>
      </w:r>
      <w:r w:rsidRPr="003D387B">
        <w:rPr>
          <w:rFonts w:ascii="Times New Roman" w:eastAsia="Times New Roman" w:hAnsi="Times New Roman" w:cs="Times New Roman"/>
          <w:sz w:val="24"/>
          <w:szCs w:val="24"/>
        </w:rPr>
        <w:t xml:space="preserve">, a extensão do resumo para artigos deve conter de 100 a 250 palavras, dispostas em parágrafo único sem recuo e com espaçamento 1,0 entre linhas. Em seguida, deve-se indicar as palavras-chave, que devem ser separadas entre si </w:t>
      </w:r>
      <w:r w:rsidR="003D387B" w:rsidRPr="003D387B">
        <w:rPr>
          <w:rFonts w:ascii="Times New Roman" w:hAnsi="Times New Roman" w:cs="Times New Roman"/>
          <w:sz w:val="24"/>
          <w:szCs w:val="24"/>
        </w:rPr>
        <w:t>entre si por ponto e vírgula e, finalizadas por ponto.</w:t>
      </w:r>
    </w:p>
    <w:p w14:paraId="5E80E52A" w14:textId="2C3AE4BE" w:rsidR="00FC63DF" w:rsidRPr="003D387B" w:rsidRDefault="00FC63DF" w:rsidP="003B495E">
      <w:pPr>
        <w:spacing w:after="0" w:line="240" w:lineRule="auto"/>
        <w:jc w:val="both"/>
        <w:rPr>
          <w:rFonts w:ascii="Times New Roman" w:eastAsia="Times New Roman" w:hAnsi="Times New Roman" w:cs="Times New Roman"/>
          <w:sz w:val="24"/>
          <w:szCs w:val="24"/>
        </w:rPr>
      </w:pPr>
    </w:p>
    <w:p w14:paraId="6C031C22" w14:textId="77777777" w:rsidR="00163029" w:rsidRPr="00513AC6" w:rsidRDefault="00DF2C3F" w:rsidP="003B495E">
      <w:pPr>
        <w:spacing w:after="0" w:line="240" w:lineRule="auto"/>
        <w:jc w:val="both"/>
        <w:rPr>
          <w:rFonts w:ascii="Times New Roman" w:eastAsia="Times New Roman" w:hAnsi="Times New Roman" w:cs="Times New Roman"/>
          <w:sz w:val="24"/>
          <w:szCs w:val="24"/>
        </w:rPr>
      </w:pPr>
      <w:r w:rsidRPr="00FC63DF">
        <w:rPr>
          <w:rFonts w:ascii="Times New Roman" w:eastAsia="Times New Roman" w:hAnsi="Times New Roman" w:cs="Times New Roman"/>
          <w:b/>
          <w:sz w:val="24"/>
          <w:szCs w:val="24"/>
        </w:rPr>
        <w:t>Palavras-chave</w:t>
      </w:r>
      <w:r w:rsidRPr="00513AC6">
        <w:rPr>
          <w:rFonts w:ascii="Times New Roman" w:eastAsia="Times New Roman" w:hAnsi="Times New Roman" w:cs="Times New Roman"/>
          <w:sz w:val="24"/>
          <w:szCs w:val="24"/>
        </w:rPr>
        <w:t>: palavra 1; palavra 2; palavra 3.</w:t>
      </w:r>
    </w:p>
    <w:p w14:paraId="4E5B34D2" w14:textId="77777777" w:rsidR="00163029" w:rsidRPr="00513AC6" w:rsidRDefault="00163029" w:rsidP="003B495E">
      <w:pPr>
        <w:spacing w:after="0" w:line="240" w:lineRule="auto"/>
        <w:jc w:val="both"/>
        <w:rPr>
          <w:rFonts w:ascii="Times New Roman" w:eastAsia="Times New Roman" w:hAnsi="Times New Roman" w:cs="Times New Roman"/>
          <w:sz w:val="24"/>
          <w:szCs w:val="24"/>
        </w:rPr>
      </w:pPr>
    </w:p>
    <w:p w14:paraId="040C5C6E" w14:textId="6D59FD9F" w:rsidR="003B495E" w:rsidRDefault="00DF2C3F" w:rsidP="003B495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3AC6">
        <w:rPr>
          <w:rFonts w:ascii="Times New Roman" w:eastAsia="Times New Roman" w:hAnsi="Times New Roman" w:cs="Times New Roman"/>
          <w:b/>
          <w:color w:val="000000"/>
          <w:sz w:val="24"/>
          <w:szCs w:val="24"/>
        </w:rPr>
        <w:t xml:space="preserve">ABSTRACT: </w:t>
      </w:r>
      <w:r w:rsidRPr="00513AC6">
        <w:rPr>
          <w:rFonts w:ascii="Times New Roman" w:eastAsia="Times New Roman" w:hAnsi="Times New Roman" w:cs="Times New Roman"/>
          <w:color w:val="000000"/>
          <w:sz w:val="24"/>
          <w:szCs w:val="24"/>
        </w:rPr>
        <w:t>Trata-se de uma versão do resumo para idioma de divulgação internacional. É um elemento obrigatório para o IFRN. Deve seguir os mesmos padrões do resumo na língua vernácula, conforme a NBR 6028</w:t>
      </w:r>
      <w:r w:rsidR="007B4B24">
        <w:rPr>
          <w:rFonts w:ascii="Times New Roman" w:eastAsia="Times New Roman" w:hAnsi="Times New Roman" w:cs="Times New Roman"/>
          <w:color w:val="000000"/>
          <w:sz w:val="24"/>
          <w:szCs w:val="24"/>
        </w:rPr>
        <w:t xml:space="preserve"> </w:t>
      </w:r>
      <w:r w:rsidR="007B4B24" w:rsidRPr="00384C35">
        <w:rPr>
          <w:rFonts w:ascii="Times New Roman" w:hAnsi="Times New Roman" w:cs="Times New Roman"/>
          <w:sz w:val="24"/>
          <w:szCs w:val="24"/>
        </w:rPr>
        <w:t>(norma vigente)</w:t>
      </w:r>
      <w:r w:rsidRPr="00513AC6">
        <w:rPr>
          <w:rFonts w:ascii="Times New Roman" w:eastAsia="Times New Roman" w:hAnsi="Times New Roman" w:cs="Times New Roman"/>
          <w:color w:val="000000"/>
          <w:sz w:val="24"/>
          <w:szCs w:val="24"/>
        </w:rPr>
        <w:t>.</w:t>
      </w:r>
    </w:p>
    <w:p w14:paraId="1C06287E" w14:textId="537D2BF6" w:rsidR="00163029" w:rsidRPr="00513AC6" w:rsidRDefault="00DF2C3F" w:rsidP="003B495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3AC6">
        <w:rPr>
          <w:rFonts w:ascii="Times New Roman" w:eastAsia="Times New Roman" w:hAnsi="Times New Roman" w:cs="Times New Roman"/>
          <w:color w:val="000000"/>
          <w:sz w:val="24"/>
          <w:szCs w:val="24"/>
        </w:rPr>
        <w:t xml:space="preserve"> </w:t>
      </w:r>
    </w:p>
    <w:p w14:paraId="334C3933" w14:textId="77777777" w:rsidR="00163029" w:rsidRPr="00513AC6" w:rsidRDefault="00DF2C3F" w:rsidP="003B495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bookmarkStart w:id="0" w:name="_heading=h.gjdgxs" w:colFirst="0" w:colLast="0"/>
      <w:bookmarkEnd w:id="0"/>
      <w:r w:rsidRPr="003B495E">
        <w:rPr>
          <w:rFonts w:ascii="Times New Roman" w:eastAsia="Times New Roman" w:hAnsi="Times New Roman" w:cs="Times New Roman"/>
          <w:b/>
          <w:color w:val="000000"/>
          <w:sz w:val="24"/>
          <w:szCs w:val="24"/>
        </w:rPr>
        <w:t>Keywords</w:t>
      </w:r>
      <w:r w:rsidRPr="00513AC6">
        <w:rPr>
          <w:rFonts w:ascii="Times New Roman" w:eastAsia="Times New Roman" w:hAnsi="Times New Roman" w:cs="Times New Roman"/>
          <w:color w:val="000000"/>
          <w:sz w:val="24"/>
          <w:szCs w:val="24"/>
        </w:rPr>
        <w:t xml:space="preserve">: </w:t>
      </w:r>
      <w:r w:rsidRPr="00513AC6">
        <w:rPr>
          <w:rFonts w:ascii="Times New Roman" w:eastAsia="Times New Roman" w:hAnsi="Times New Roman" w:cs="Times New Roman"/>
          <w:sz w:val="24"/>
          <w:szCs w:val="24"/>
        </w:rPr>
        <w:t>p</w:t>
      </w:r>
      <w:r w:rsidRPr="00513AC6">
        <w:rPr>
          <w:rFonts w:ascii="Times New Roman" w:eastAsia="Times New Roman" w:hAnsi="Times New Roman" w:cs="Times New Roman"/>
          <w:color w:val="000000"/>
          <w:sz w:val="24"/>
          <w:szCs w:val="24"/>
        </w:rPr>
        <w:t>alavra 1</w:t>
      </w:r>
      <w:r w:rsidRPr="00513AC6">
        <w:rPr>
          <w:rFonts w:ascii="Times New Roman" w:eastAsia="Times New Roman" w:hAnsi="Times New Roman" w:cs="Times New Roman"/>
          <w:sz w:val="24"/>
          <w:szCs w:val="24"/>
        </w:rPr>
        <w:t>;</w:t>
      </w:r>
      <w:r w:rsidRPr="00513AC6">
        <w:rPr>
          <w:rFonts w:ascii="Times New Roman" w:eastAsia="Times New Roman" w:hAnsi="Times New Roman" w:cs="Times New Roman"/>
          <w:color w:val="000000"/>
          <w:sz w:val="24"/>
          <w:szCs w:val="24"/>
        </w:rPr>
        <w:t xml:space="preserve"> </w:t>
      </w:r>
      <w:r w:rsidRPr="00513AC6">
        <w:rPr>
          <w:rFonts w:ascii="Times New Roman" w:eastAsia="Times New Roman" w:hAnsi="Times New Roman" w:cs="Times New Roman"/>
          <w:sz w:val="24"/>
          <w:szCs w:val="24"/>
        </w:rPr>
        <w:t>p</w:t>
      </w:r>
      <w:r w:rsidRPr="00513AC6">
        <w:rPr>
          <w:rFonts w:ascii="Times New Roman" w:eastAsia="Times New Roman" w:hAnsi="Times New Roman" w:cs="Times New Roman"/>
          <w:color w:val="000000"/>
          <w:sz w:val="24"/>
          <w:szCs w:val="24"/>
        </w:rPr>
        <w:t>alavra 2</w:t>
      </w:r>
      <w:r w:rsidRPr="00513AC6">
        <w:rPr>
          <w:rFonts w:ascii="Times New Roman" w:eastAsia="Times New Roman" w:hAnsi="Times New Roman" w:cs="Times New Roman"/>
          <w:sz w:val="24"/>
          <w:szCs w:val="24"/>
        </w:rPr>
        <w:t>;</w:t>
      </w:r>
      <w:r w:rsidRPr="00513AC6">
        <w:rPr>
          <w:rFonts w:ascii="Times New Roman" w:eastAsia="Times New Roman" w:hAnsi="Times New Roman" w:cs="Times New Roman"/>
          <w:color w:val="000000"/>
          <w:sz w:val="24"/>
          <w:szCs w:val="24"/>
        </w:rPr>
        <w:t xml:space="preserve"> </w:t>
      </w:r>
      <w:r w:rsidRPr="00513AC6">
        <w:rPr>
          <w:rFonts w:ascii="Times New Roman" w:eastAsia="Times New Roman" w:hAnsi="Times New Roman" w:cs="Times New Roman"/>
          <w:sz w:val="24"/>
          <w:szCs w:val="24"/>
        </w:rPr>
        <w:t>p</w:t>
      </w:r>
      <w:r w:rsidRPr="00513AC6">
        <w:rPr>
          <w:rFonts w:ascii="Times New Roman" w:eastAsia="Times New Roman" w:hAnsi="Times New Roman" w:cs="Times New Roman"/>
          <w:color w:val="000000"/>
          <w:sz w:val="24"/>
          <w:szCs w:val="24"/>
        </w:rPr>
        <w:t>alavra 3.</w:t>
      </w:r>
    </w:p>
    <w:p w14:paraId="0E3B21B0" w14:textId="77777777" w:rsidR="00163029" w:rsidRPr="00513AC6" w:rsidRDefault="00163029" w:rsidP="003B495E">
      <w:pPr>
        <w:spacing w:after="0" w:line="240" w:lineRule="auto"/>
        <w:jc w:val="both"/>
        <w:rPr>
          <w:rFonts w:ascii="Times New Roman" w:eastAsia="Times New Roman" w:hAnsi="Times New Roman" w:cs="Times New Roman"/>
          <w:sz w:val="24"/>
          <w:szCs w:val="24"/>
        </w:rPr>
      </w:pPr>
    </w:p>
    <w:p w14:paraId="3774A97C" w14:textId="5892312F" w:rsidR="00163029" w:rsidRDefault="00DF2C3F" w:rsidP="00887091">
      <w:pPr>
        <w:spacing w:after="0" w:line="240" w:lineRule="auto"/>
        <w:rPr>
          <w:rFonts w:ascii="Times New Roman" w:eastAsia="Times New Roman" w:hAnsi="Times New Roman" w:cs="Times New Roman"/>
          <w:b/>
          <w:sz w:val="24"/>
          <w:szCs w:val="24"/>
        </w:rPr>
      </w:pPr>
      <w:r w:rsidRPr="00513AC6">
        <w:rPr>
          <w:rFonts w:ascii="Times New Roman" w:eastAsia="Times New Roman" w:hAnsi="Times New Roman" w:cs="Times New Roman"/>
          <w:b/>
          <w:sz w:val="24"/>
          <w:szCs w:val="24"/>
        </w:rPr>
        <w:t>1 INTRODUÇÃO</w:t>
      </w:r>
      <w:r w:rsidR="003B495E">
        <w:rPr>
          <w:rFonts w:ascii="Times New Roman" w:eastAsia="Times New Roman" w:hAnsi="Times New Roman" w:cs="Times New Roman"/>
          <w:b/>
          <w:sz w:val="24"/>
          <w:szCs w:val="24"/>
        </w:rPr>
        <w:t xml:space="preserve"> </w:t>
      </w:r>
      <w:r w:rsidRPr="00513AC6">
        <w:rPr>
          <w:rFonts w:ascii="Times New Roman" w:eastAsia="Times New Roman" w:hAnsi="Times New Roman" w:cs="Times New Roman"/>
          <w:b/>
          <w:sz w:val="24"/>
          <w:szCs w:val="24"/>
        </w:rPr>
        <w:tab/>
      </w:r>
    </w:p>
    <w:p w14:paraId="5915F347" w14:textId="4D906FC4" w:rsidR="00FC63DF" w:rsidRDefault="00FC63DF" w:rsidP="003B495E">
      <w:pPr>
        <w:spacing w:after="0" w:line="240" w:lineRule="auto"/>
        <w:jc w:val="both"/>
        <w:rPr>
          <w:rFonts w:ascii="Times New Roman" w:eastAsia="Times New Roman" w:hAnsi="Times New Roman" w:cs="Times New Roman"/>
          <w:b/>
          <w:sz w:val="24"/>
          <w:szCs w:val="24"/>
        </w:rPr>
      </w:pPr>
    </w:p>
    <w:p w14:paraId="3D487679" w14:textId="2561C153" w:rsidR="003B495E" w:rsidRPr="003B495E" w:rsidRDefault="003B495E" w:rsidP="003B495E">
      <w:pPr>
        <w:spacing w:after="0"/>
        <w:ind w:firstLine="708"/>
        <w:rPr>
          <w:rFonts w:ascii="Times New Roman" w:hAnsi="Times New Roman" w:cs="Times New Roman"/>
          <w:color w:val="FF0000"/>
          <w:sz w:val="24"/>
        </w:rPr>
      </w:pPr>
      <w:r w:rsidRPr="003B495E">
        <w:rPr>
          <w:rFonts w:ascii="Times New Roman" w:hAnsi="Times New Roman" w:cs="Times New Roman"/>
          <w:color w:val="FF0000"/>
          <w:sz w:val="24"/>
        </w:rPr>
        <w:t xml:space="preserve">Observação: Não usar capítulo e sim seção para </w:t>
      </w:r>
      <w:r w:rsidR="00FD42CD">
        <w:rPr>
          <w:rFonts w:ascii="Times New Roman" w:hAnsi="Times New Roman" w:cs="Times New Roman"/>
          <w:color w:val="FF0000"/>
          <w:sz w:val="24"/>
        </w:rPr>
        <w:t xml:space="preserve">se </w:t>
      </w:r>
      <w:r w:rsidRPr="003B495E">
        <w:rPr>
          <w:rFonts w:ascii="Times New Roman" w:hAnsi="Times New Roman" w:cs="Times New Roman"/>
          <w:color w:val="FF0000"/>
          <w:sz w:val="24"/>
        </w:rPr>
        <w:t>referir as divisões do trabalho.</w:t>
      </w:r>
    </w:p>
    <w:p w14:paraId="5ECD855B" w14:textId="64C02215" w:rsidR="00163029" w:rsidRPr="00513AC6" w:rsidRDefault="00DF2C3F" w:rsidP="003B495E">
      <w:pPr>
        <w:spacing w:after="0" w:line="240" w:lineRule="auto"/>
        <w:ind w:firstLine="709"/>
        <w:jc w:val="both"/>
        <w:rPr>
          <w:rFonts w:ascii="Times New Roman" w:eastAsia="Times New Roman" w:hAnsi="Times New Roman" w:cs="Times New Roman"/>
          <w:sz w:val="24"/>
          <w:szCs w:val="24"/>
        </w:rPr>
      </w:pPr>
      <w:r w:rsidRPr="00513AC6">
        <w:rPr>
          <w:rFonts w:ascii="Times New Roman" w:eastAsia="Times New Roman" w:hAnsi="Times New Roman" w:cs="Times New Roman"/>
          <w:sz w:val="24"/>
          <w:szCs w:val="24"/>
        </w:rPr>
        <w:t>Na introdução deve-se expor a finalidade e os objetivos do trabalho de modo que se tenha uma visão geral do tema abordado.</w:t>
      </w:r>
    </w:p>
    <w:p w14:paraId="0D81DD1D" w14:textId="324048B2" w:rsidR="00163029" w:rsidRPr="00513AC6" w:rsidRDefault="00DF2C3F" w:rsidP="003B495E">
      <w:pPr>
        <w:spacing w:after="0" w:line="240" w:lineRule="auto"/>
        <w:ind w:firstLine="708"/>
        <w:jc w:val="both"/>
        <w:rPr>
          <w:rFonts w:ascii="Times New Roman" w:eastAsia="Times New Roman" w:hAnsi="Times New Roman" w:cs="Times New Roman"/>
          <w:sz w:val="24"/>
          <w:szCs w:val="24"/>
        </w:rPr>
      </w:pPr>
      <w:r w:rsidRPr="00513AC6">
        <w:rPr>
          <w:rFonts w:ascii="Times New Roman" w:eastAsia="Times New Roman" w:hAnsi="Times New Roman" w:cs="Times New Roman"/>
          <w:sz w:val="24"/>
          <w:szCs w:val="24"/>
        </w:rPr>
        <w:t xml:space="preserve">Todo texto deve ser digitado em fonte </w:t>
      </w:r>
      <w:r w:rsidR="006A3957" w:rsidRPr="006A3957">
        <w:rPr>
          <w:rFonts w:ascii="Times New Roman" w:eastAsia="Times New Roman" w:hAnsi="Times New Roman" w:cs="Times New Roman"/>
          <w:iCs/>
          <w:sz w:val="24"/>
          <w:szCs w:val="24"/>
        </w:rPr>
        <w:t xml:space="preserve">Times New Roman </w:t>
      </w:r>
      <w:r w:rsidR="006A3957">
        <w:rPr>
          <w:rFonts w:ascii="Times New Roman" w:eastAsia="Times New Roman" w:hAnsi="Times New Roman" w:cs="Times New Roman"/>
          <w:iCs/>
          <w:sz w:val="24"/>
          <w:szCs w:val="24"/>
        </w:rPr>
        <w:t>o</w:t>
      </w:r>
      <w:r w:rsidR="006A3957" w:rsidRPr="006A3957">
        <w:rPr>
          <w:rFonts w:ascii="Times New Roman" w:eastAsia="Times New Roman" w:hAnsi="Times New Roman" w:cs="Times New Roman"/>
          <w:iCs/>
          <w:sz w:val="24"/>
          <w:szCs w:val="24"/>
        </w:rPr>
        <w:t>u Arial</w:t>
      </w:r>
      <w:r w:rsidRPr="00513AC6">
        <w:rPr>
          <w:rFonts w:ascii="Times New Roman" w:eastAsia="Times New Roman" w:hAnsi="Times New Roman" w:cs="Times New Roman"/>
          <w:sz w:val="24"/>
          <w:szCs w:val="24"/>
        </w:rPr>
        <w:t xml:space="preserve">, tamanho 12, inclusive a capa, com exceção das citações com mais de três linhas, notas de rodapé, paginação, dados internacionais de catalogação-na-publicação (ficha catalográfica), legendas e fontes das ilustrações e das tabelas, que devem ser em fonte </w:t>
      </w:r>
      <w:r w:rsidR="006A3957" w:rsidRPr="006A3957">
        <w:rPr>
          <w:rFonts w:ascii="Times New Roman" w:eastAsia="Times New Roman" w:hAnsi="Times New Roman" w:cs="Times New Roman"/>
          <w:iCs/>
          <w:sz w:val="24"/>
          <w:szCs w:val="24"/>
        </w:rPr>
        <w:t xml:space="preserve">Times New Roman </w:t>
      </w:r>
      <w:r w:rsidR="006A3957">
        <w:rPr>
          <w:rFonts w:ascii="Times New Roman" w:eastAsia="Times New Roman" w:hAnsi="Times New Roman" w:cs="Times New Roman"/>
          <w:iCs/>
          <w:sz w:val="24"/>
          <w:szCs w:val="24"/>
        </w:rPr>
        <w:t>o</w:t>
      </w:r>
      <w:r w:rsidR="006A3957" w:rsidRPr="006A3957">
        <w:rPr>
          <w:rFonts w:ascii="Times New Roman" w:eastAsia="Times New Roman" w:hAnsi="Times New Roman" w:cs="Times New Roman"/>
          <w:iCs/>
          <w:sz w:val="24"/>
          <w:szCs w:val="24"/>
        </w:rPr>
        <w:t>u Arial</w:t>
      </w:r>
      <w:r w:rsidRPr="00513AC6">
        <w:rPr>
          <w:rFonts w:ascii="Times New Roman" w:eastAsia="Times New Roman" w:hAnsi="Times New Roman" w:cs="Times New Roman"/>
          <w:sz w:val="24"/>
          <w:szCs w:val="24"/>
        </w:rPr>
        <w:t>, tamanho menor (10 ou 11)</w:t>
      </w:r>
      <w:r w:rsidRPr="00513AC6">
        <w:rPr>
          <w:rFonts w:ascii="Times New Roman" w:hAnsi="Times New Roman" w:cs="Times New Roman"/>
          <w:sz w:val="24"/>
          <w:szCs w:val="24"/>
        </w:rPr>
        <w:t>.</w:t>
      </w:r>
      <w:r w:rsidRPr="00513AC6">
        <w:rPr>
          <w:rFonts w:ascii="Times New Roman" w:eastAsia="Times New Roman" w:hAnsi="Times New Roman" w:cs="Times New Roman"/>
          <w:sz w:val="24"/>
          <w:szCs w:val="24"/>
        </w:rPr>
        <w:t xml:space="preserve"> O texto deve ser justificado, exceto as referências, no final do trabalho, que devem ser alinhadas à esquerda.</w:t>
      </w:r>
      <w:r w:rsidR="006A3957">
        <w:rPr>
          <w:rFonts w:ascii="Times New Roman" w:eastAsia="Times New Roman" w:hAnsi="Times New Roman" w:cs="Times New Roman"/>
          <w:sz w:val="24"/>
          <w:szCs w:val="24"/>
        </w:rPr>
        <w:t xml:space="preserve"> </w:t>
      </w:r>
    </w:p>
    <w:p w14:paraId="4A0C47F9" w14:textId="027E5AD5" w:rsidR="00163029" w:rsidRDefault="00DF2C3F" w:rsidP="003B495E">
      <w:pPr>
        <w:spacing w:after="0" w:line="240" w:lineRule="auto"/>
        <w:ind w:firstLine="708"/>
        <w:jc w:val="both"/>
        <w:rPr>
          <w:rFonts w:ascii="Times New Roman" w:eastAsia="Times New Roman" w:hAnsi="Times New Roman" w:cs="Times New Roman"/>
          <w:sz w:val="24"/>
          <w:szCs w:val="24"/>
        </w:rPr>
      </w:pPr>
      <w:r w:rsidRPr="00513AC6">
        <w:rPr>
          <w:rFonts w:ascii="Times New Roman" w:eastAsia="Times New Roman" w:hAnsi="Times New Roman" w:cs="Times New Roman"/>
          <w:sz w:val="24"/>
          <w:szCs w:val="24"/>
        </w:rPr>
        <w:t xml:space="preserve">Todos os autores citados, devem ter a referência incluída na lista no final do trabalho.  </w:t>
      </w:r>
    </w:p>
    <w:p w14:paraId="635A34B3" w14:textId="77777777" w:rsidR="003B495E" w:rsidRDefault="003B495E" w:rsidP="003B495E">
      <w:pPr>
        <w:spacing w:after="0" w:line="240" w:lineRule="auto"/>
        <w:jc w:val="both"/>
        <w:rPr>
          <w:rFonts w:ascii="Times New Roman" w:eastAsia="Times New Roman" w:hAnsi="Times New Roman" w:cs="Times New Roman"/>
          <w:b/>
          <w:sz w:val="24"/>
          <w:szCs w:val="24"/>
        </w:rPr>
      </w:pPr>
    </w:p>
    <w:p w14:paraId="1CA78A42" w14:textId="78BC1AB9" w:rsidR="00163029" w:rsidRPr="00513AC6" w:rsidRDefault="00DF2C3F" w:rsidP="00887091">
      <w:pPr>
        <w:spacing w:after="0" w:line="240" w:lineRule="auto"/>
        <w:rPr>
          <w:rFonts w:ascii="Times New Roman" w:eastAsia="Times New Roman" w:hAnsi="Times New Roman" w:cs="Times New Roman"/>
          <w:b/>
          <w:sz w:val="24"/>
          <w:szCs w:val="24"/>
        </w:rPr>
      </w:pPr>
      <w:r w:rsidRPr="00513AC6">
        <w:rPr>
          <w:rFonts w:ascii="Times New Roman" w:eastAsia="Times New Roman" w:hAnsi="Times New Roman" w:cs="Times New Roman"/>
          <w:b/>
          <w:sz w:val="24"/>
          <w:szCs w:val="24"/>
        </w:rPr>
        <w:t>2 TÍTULO DA SEÇÃO PRIMÁRIA</w:t>
      </w:r>
    </w:p>
    <w:p w14:paraId="626FB960" w14:textId="77777777" w:rsidR="00163029" w:rsidRPr="00513AC6" w:rsidRDefault="00163029" w:rsidP="003B495E">
      <w:pPr>
        <w:spacing w:after="0" w:line="240" w:lineRule="auto"/>
        <w:jc w:val="both"/>
        <w:rPr>
          <w:rFonts w:ascii="Times New Roman" w:eastAsia="Times New Roman" w:hAnsi="Times New Roman" w:cs="Times New Roman"/>
          <w:sz w:val="24"/>
          <w:szCs w:val="24"/>
        </w:rPr>
      </w:pPr>
    </w:p>
    <w:p w14:paraId="732788F0" w14:textId="77777777" w:rsidR="00163029" w:rsidRPr="00513AC6" w:rsidRDefault="00DF2C3F" w:rsidP="003B495E">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513AC6">
        <w:rPr>
          <w:rFonts w:ascii="Times New Roman" w:eastAsia="Times New Roman" w:hAnsi="Times New Roman" w:cs="Times New Roman"/>
          <w:color w:val="000000"/>
          <w:sz w:val="24"/>
          <w:szCs w:val="24"/>
        </w:rPr>
        <w:t xml:space="preserve">As seções e subseções expõem, em uma sequência lógica, a inter-relação de assuntos </w:t>
      </w:r>
      <w:r w:rsidRPr="00513AC6">
        <w:rPr>
          <w:rFonts w:ascii="Times New Roman" w:eastAsia="Times New Roman" w:hAnsi="Times New Roman" w:cs="Times New Roman"/>
          <w:color w:val="000000"/>
          <w:sz w:val="24"/>
          <w:szCs w:val="24"/>
        </w:rPr>
        <w:lastRenderedPageBreak/>
        <w:t>tratados no texto.</w:t>
      </w:r>
    </w:p>
    <w:p w14:paraId="4EBD6310" w14:textId="1E1A518E" w:rsidR="00163029" w:rsidRPr="00513AC6" w:rsidRDefault="00DF2C3F" w:rsidP="003B495E">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513AC6">
        <w:rPr>
          <w:rFonts w:ascii="Times New Roman" w:eastAsia="Times New Roman" w:hAnsi="Times New Roman" w:cs="Times New Roman"/>
          <w:color w:val="000000"/>
          <w:sz w:val="24"/>
          <w:szCs w:val="24"/>
        </w:rPr>
        <w:t>As seções podem ser subdivididas em até cinco subseções,</w:t>
      </w:r>
      <w:r w:rsidR="00D004B5">
        <w:rPr>
          <w:rFonts w:ascii="Times New Roman" w:eastAsia="Times New Roman" w:hAnsi="Times New Roman" w:cs="Times New Roman"/>
          <w:color w:val="000000"/>
          <w:sz w:val="24"/>
          <w:szCs w:val="24"/>
        </w:rPr>
        <w:t xml:space="preserve"> </w:t>
      </w:r>
      <w:r w:rsidRPr="00513AC6">
        <w:rPr>
          <w:rFonts w:ascii="Times New Roman" w:eastAsia="Times New Roman" w:hAnsi="Times New Roman" w:cs="Times New Roman"/>
          <w:color w:val="000000"/>
          <w:sz w:val="24"/>
          <w:szCs w:val="24"/>
        </w:rPr>
        <w:t>diferenciando-as gradativamente. A seção primária deve ser em negrito e letras maiúsculas.</w:t>
      </w:r>
    </w:p>
    <w:p w14:paraId="528E2AAA" w14:textId="77777777" w:rsidR="00163029" w:rsidRPr="00513AC6" w:rsidRDefault="00DF2C3F" w:rsidP="003B495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513AC6">
        <w:rPr>
          <w:rFonts w:ascii="Times New Roman" w:eastAsia="Times New Roman" w:hAnsi="Times New Roman" w:cs="Times New Roman"/>
          <w:color w:val="000000"/>
          <w:sz w:val="24"/>
          <w:szCs w:val="24"/>
        </w:rPr>
        <w:t xml:space="preserve">Texto da Associação Brasileira de Normas Técnicas (ABNT) </w:t>
      </w:r>
      <w:proofErr w:type="gramStart"/>
      <w:r w:rsidRPr="00513AC6">
        <w:rPr>
          <w:rFonts w:ascii="Times New Roman" w:eastAsia="Times New Roman" w:hAnsi="Times New Roman" w:cs="Times New Roman"/>
          <w:color w:val="000000"/>
          <w:sz w:val="24"/>
          <w:szCs w:val="24"/>
        </w:rPr>
        <w:t>texto</w:t>
      </w:r>
      <w:proofErr w:type="gramEnd"/>
      <w:r w:rsidRPr="00513AC6">
        <w:rPr>
          <w:rFonts w:ascii="Times New Roman" w:eastAsia="Times New Roman" w:hAnsi="Times New Roman" w:cs="Times New Roman"/>
          <w:color w:val="000000"/>
          <w:sz w:val="24"/>
          <w:szCs w:val="24"/>
        </w:rPr>
        <w:t xml:space="preserve"> texto texto texto texto texto texto texto texto texto texto texto texto texto texto texto texto texto texto texto texto texto texto texto texto texto texto texto texto texto texto texto texto texto.</w:t>
      </w:r>
    </w:p>
    <w:p w14:paraId="33078B08" w14:textId="77777777" w:rsidR="00163029" w:rsidRPr="00513AC6" w:rsidRDefault="00DF2C3F" w:rsidP="003B495E">
      <w:pPr>
        <w:spacing w:after="0" w:line="240" w:lineRule="auto"/>
        <w:ind w:firstLine="708"/>
        <w:jc w:val="both"/>
        <w:rPr>
          <w:rFonts w:ascii="Times New Roman" w:eastAsia="Times New Roman" w:hAnsi="Times New Roman" w:cs="Times New Roman"/>
          <w:b/>
          <w:sz w:val="24"/>
          <w:szCs w:val="24"/>
        </w:rPr>
      </w:pPr>
      <w:r w:rsidRPr="00513AC6">
        <w:rPr>
          <w:rFonts w:ascii="Times New Roman" w:eastAsia="Times New Roman" w:hAnsi="Times New Roman" w:cs="Times New Roman"/>
          <w:sz w:val="24"/>
          <w:szCs w:val="24"/>
        </w:rPr>
        <w:t xml:space="preserve">Texto </w:t>
      </w:r>
      <w:proofErr w:type="gramStart"/>
      <w:r w:rsidRPr="00513AC6">
        <w:rPr>
          <w:rFonts w:ascii="Times New Roman" w:eastAsia="Times New Roman" w:hAnsi="Times New Roman" w:cs="Times New Roman"/>
          <w:sz w:val="24"/>
          <w:szCs w:val="24"/>
        </w:rPr>
        <w:t>texto</w:t>
      </w:r>
      <w:proofErr w:type="gramEnd"/>
      <w:r w:rsidRPr="00513AC6">
        <w:rPr>
          <w:rFonts w:ascii="Times New Roman" w:eastAsia="Times New Roman" w:hAnsi="Times New Roman" w:cs="Times New Roman"/>
          <w:sz w:val="24"/>
          <w:szCs w:val="24"/>
        </w:rPr>
        <w:t xml:space="preserve"> texto texto texto texto texto texto texto texto texto texto texto texto texto texto texto texto texto.</w:t>
      </w:r>
    </w:p>
    <w:p w14:paraId="436D927D" w14:textId="77777777" w:rsidR="00163029" w:rsidRPr="00513AC6" w:rsidRDefault="00163029" w:rsidP="003B495E">
      <w:pPr>
        <w:spacing w:after="0" w:line="240" w:lineRule="auto"/>
        <w:jc w:val="both"/>
        <w:rPr>
          <w:rFonts w:ascii="Times New Roman" w:eastAsia="Times New Roman" w:hAnsi="Times New Roman" w:cs="Times New Roman"/>
          <w:sz w:val="24"/>
          <w:szCs w:val="24"/>
        </w:rPr>
      </w:pPr>
    </w:p>
    <w:p w14:paraId="5D99A46B" w14:textId="77777777" w:rsidR="00163029" w:rsidRPr="00513AC6" w:rsidRDefault="00DF2C3F" w:rsidP="0088709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13AC6">
        <w:rPr>
          <w:rFonts w:ascii="Times New Roman" w:eastAsia="Times New Roman" w:hAnsi="Times New Roman" w:cs="Times New Roman"/>
          <w:color w:val="000000"/>
          <w:sz w:val="24"/>
          <w:szCs w:val="24"/>
        </w:rPr>
        <w:t>2.1</w:t>
      </w:r>
      <w:r w:rsidRPr="00513AC6">
        <w:rPr>
          <w:rFonts w:ascii="Times New Roman" w:eastAsia="Times New Roman" w:hAnsi="Times New Roman" w:cs="Times New Roman"/>
          <w:b/>
          <w:color w:val="000000"/>
          <w:sz w:val="24"/>
          <w:szCs w:val="24"/>
        </w:rPr>
        <w:t xml:space="preserve"> </w:t>
      </w:r>
      <w:r w:rsidRPr="00513AC6">
        <w:rPr>
          <w:rFonts w:ascii="Times New Roman" w:eastAsia="Times New Roman" w:hAnsi="Times New Roman" w:cs="Times New Roman"/>
          <w:color w:val="000000"/>
          <w:sz w:val="24"/>
          <w:szCs w:val="24"/>
        </w:rPr>
        <w:t>TÍTULO DA SEÇÃO SECUNDÁRIA</w:t>
      </w:r>
    </w:p>
    <w:p w14:paraId="6A4582FF" w14:textId="77777777" w:rsidR="00163029" w:rsidRPr="00513AC6" w:rsidRDefault="00163029" w:rsidP="003B495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BF6095" w14:textId="51A295E0" w:rsidR="00163029" w:rsidRPr="00513AC6" w:rsidRDefault="00DF2C3F" w:rsidP="003B495E">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4"/>
          <w:szCs w:val="24"/>
        </w:rPr>
      </w:pPr>
      <w:r w:rsidRPr="00513AC6">
        <w:rPr>
          <w:rFonts w:ascii="Times New Roman" w:eastAsia="Times New Roman" w:hAnsi="Times New Roman" w:cs="Times New Roman"/>
          <w:color w:val="000000"/>
          <w:sz w:val="24"/>
          <w:szCs w:val="24"/>
        </w:rPr>
        <w:t xml:space="preserve">Para </w:t>
      </w:r>
      <w:r w:rsidRPr="00793DFB">
        <w:rPr>
          <w:rFonts w:ascii="Times New Roman" w:eastAsia="Times New Roman" w:hAnsi="Times New Roman" w:cs="Times New Roman"/>
          <w:color w:val="FF0000"/>
          <w:sz w:val="24"/>
          <w:szCs w:val="24"/>
        </w:rPr>
        <w:t>Xx</w:t>
      </w:r>
      <w:r w:rsidR="003B495E" w:rsidRPr="00793DFB">
        <w:rPr>
          <w:rFonts w:ascii="Times New Roman" w:eastAsia="Times New Roman" w:hAnsi="Times New Roman" w:cs="Times New Roman"/>
          <w:color w:val="FF0000"/>
          <w:sz w:val="24"/>
          <w:szCs w:val="24"/>
        </w:rPr>
        <w:t>xxx</w:t>
      </w:r>
      <w:r w:rsidRPr="00793DFB">
        <w:rPr>
          <w:rFonts w:ascii="Times New Roman" w:eastAsia="Times New Roman" w:hAnsi="Times New Roman" w:cs="Times New Roman"/>
          <w:color w:val="FF0000"/>
          <w:sz w:val="24"/>
          <w:szCs w:val="24"/>
        </w:rPr>
        <w:t xml:space="preserve"> </w:t>
      </w:r>
      <w:r w:rsidRPr="00513AC6">
        <w:rPr>
          <w:rFonts w:ascii="Times New Roman" w:eastAsia="Times New Roman" w:hAnsi="Times New Roman" w:cs="Times New Roman"/>
          <w:color w:val="000000"/>
          <w:sz w:val="24"/>
          <w:szCs w:val="24"/>
        </w:rPr>
        <w:t xml:space="preserve">(2014) </w:t>
      </w:r>
      <w:proofErr w:type="gramStart"/>
      <w:r w:rsidRPr="00513AC6">
        <w:rPr>
          <w:rFonts w:ascii="Times New Roman" w:eastAsia="Times New Roman" w:hAnsi="Times New Roman" w:cs="Times New Roman"/>
          <w:color w:val="000000"/>
          <w:sz w:val="24"/>
          <w:szCs w:val="24"/>
        </w:rPr>
        <w:t>texto</w:t>
      </w:r>
      <w:proofErr w:type="gramEnd"/>
      <w:r w:rsidRPr="00513AC6">
        <w:rPr>
          <w:rFonts w:ascii="Times New Roman" w:eastAsia="Times New Roman" w:hAnsi="Times New Roman" w:cs="Times New Roman"/>
          <w:color w:val="000000"/>
          <w:sz w:val="24"/>
          <w:szCs w:val="24"/>
        </w:rPr>
        <w:t xml:space="preserve"> texto texto texto texto texto texto texto texto texto texto texto texto texto texto texto texto texto texto texto texto texto texto texto texto texto texto texto texto texto texto texto texto texto.</w:t>
      </w:r>
    </w:p>
    <w:p w14:paraId="53E8F5D7" w14:textId="55652133" w:rsidR="00163029" w:rsidRPr="00513AC6" w:rsidRDefault="00DF2C3F" w:rsidP="003B495E">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4"/>
          <w:szCs w:val="24"/>
        </w:rPr>
      </w:pPr>
      <w:r w:rsidRPr="00513AC6">
        <w:rPr>
          <w:rFonts w:ascii="Times New Roman" w:eastAsia="Times New Roman" w:hAnsi="Times New Roman" w:cs="Times New Roman"/>
          <w:color w:val="000000"/>
          <w:sz w:val="24"/>
          <w:szCs w:val="24"/>
        </w:rPr>
        <w:t xml:space="preserve">Segundo </w:t>
      </w:r>
      <w:r w:rsidRPr="00793DFB">
        <w:rPr>
          <w:rFonts w:ascii="Times New Roman" w:eastAsia="Times New Roman" w:hAnsi="Times New Roman" w:cs="Times New Roman"/>
          <w:color w:val="FF0000"/>
          <w:sz w:val="24"/>
          <w:szCs w:val="24"/>
        </w:rPr>
        <w:t xml:space="preserve">Xxx </w:t>
      </w:r>
      <w:r w:rsidRPr="00513AC6">
        <w:rPr>
          <w:rFonts w:ascii="Times New Roman" w:eastAsia="Times New Roman" w:hAnsi="Times New Roman" w:cs="Times New Roman"/>
          <w:color w:val="000000"/>
          <w:sz w:val="24"/>
          <w:szCs w:val="24"/>
        </w:rPr>
        <w:t xml:space="preserve">e </w:t>
      </w:r>
      <w:r w:rsidRPr="00793DFB">
        <w:rPr>
          <w:rFonts w:ascii="Times New Roman" w:eastAsia="Times New Roman" w:hAnsi="Times New Roman" w:cs="Times New Roman"/>
          <w:color w:val="FF0000"/>
          <w:sz w:val="24"/>
          <w:szCs w:val="24"/>
        </w:rPr>
        <w:t xml:space="preserve">Yxxx </w:t>
      </w:r>
      <w:r w:rsidRPr="00513AC6">
        <w:rPr>
          <w:rFonts w:ascii="Times New Roman" w:eastAsia="Times New Roman" w:hAnsi="Times New Roman" w:cs="Times New Roman"/>
          <w:color w:val="000000"/>
          <w:sz w:val="24"/>
          <w:szCs w:val="24"/>
        </w:rPr>
        <w:t xml:space="preserve">(2013, p. 38), </w:t>
      </w:r>
      <w:proofErr w:type="gramStart"/>
      <w:r w:rsidRPr="00513AC6">
        <w:rPr>
          <w:rFonts w:ascii="Times New Roman" w:eastAsia="Times New Roman" w:hAnsi="Times New Roman" w:cs="Times New Roman"/>
          <w:color w:val="000000"/>
          <w:sz w:val="24"/>
          <w:szCs w:val="24"/>
        </w:rPr>
        <w:t>“</w:t>
      </w:r>
      <w:r w:rsidR="009E383A">
        <w:rPr>
          <w:rFonts w:ascii="Times New Roman" w:eastAsia="Times New Roman" w:hAnsi="Times New Roman" w:cs="Times New Roman"/>
          <w:color w:val="000000"/>
          <w:sz w:val="24"/>
          <w:szCs w:val="24"/>
        </w:rPr>
        <w:t>t</w:t>
      </w:r>
      <w:r w:rsidRPr="00513AC6">
        <w:rPr>
          <w:rFonts w:ascii="Times New Roman" w:eastAsia="Times New Roman" w:hAnsi="Times New Roman" w:cs="Times New Roman"/>
          <w:color w:val="000000"/>
          <w:sz w:val="24"/>
          <w:szCs w:val="24"/>
        </w:rPr>
        <w:t>exto</w:t>
      </w:r>
      <w:proofErr w:type="gramEnd"/>
      <w:r w:rsidRPr="00513AC6">
        <w:rPr>
          <w:rFonts w:ascii="Times New Roman" w:eastAsia="Times New Roman" w:hAnsi="Times New Roman" w:cs="Times New Roman"/>
          <w:color w:val="000000"/>
          <w:sz w:val="24"/>
          <w:szCs w:val="24"/>
        </w:rPr>
        <w:t xml:space="preserve"> texto texto texto texto texto texto texto texto texto texto texto texto texto texto texto texto texto texto texto texto texto texto texto texto texto texto texto texto texto texto texto texto texto</w:t>
      </w:r>
      <w:r w:rsidR="001E0BD6">
        <w:rPr>
          <w:rFonts w:ascii="Times New Roman" w:eastAsia="Times New Roman" w:hAnsi="Times New Roman" w:cs="Times New Roman"/>
          <w:color w:val="000000"/>
          <w:sz w:val="24"/>
          <w:szCs w:val="24"/>
        </w:rPr>
        <w:t>”.</w:t>
      </w:r>
    </w:p>
    <w:p w14:paraId="2B2C1E69" w14:textId="6AFF939B" w:rsidR="00163029" w:rsidRPr="00513AC6" w:rsidRDefault="00DF2C3F" w:rsidP="003B495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513AC6">
        <w:rPr>
          <w:rFonts w:ascii="Times New Roman" w:eastAsia="Times New Roman" w:hAnsi="Times New Roman" w:cs="Times New Roman"/>
          <w:color w:val="000000"/>
          <w:sz w:val="24"/>
          <w:szCs w:val="24"/>
        </w:rPr>
        <w:t xml:space="preserve">Texto </w:t>
      </w:r>
      <w:proofErr w:type="gramStart"/>
      <w:r w:rsidRPr="00513AC6">
        <w:rPr>
          <w:rFonts w:ascii="Times New Roman" w:eastAsia="Times New Roman" w:hAnsi="Times New Roman" w:cs="Times New Roman"/>
          <w:color w:val="000000"/>
          <w:sz w:val="24"/>
          <w:szCs w:val="24"/>
        </w:rPr>
        <w:t>texto</w:t>
      </w:r>
      <w:proofErr w:type="gramEnd"/>
      <w:r w:rsidRPr="00513AC6">
        <w:rPr>
          <w:rFonts w:ascii="Times New Roman" w:eastAsia="Times New Roman" w:hAnsi="Times New Roman" w:cs="Times New Roman"/>
          <w:color w:val="000000"/>
          <w:sz w:val="24"/>
          <w:szCs w:val="24"/>
        </w:rPr>
        <w:t xml:space="preserve"> texto texto texto texto texto texto texto texto texto texto texto texto texto texto texto texto texto texto texto texto texto texto texto texto texto texto texto texto texto texto texto texto (</w:t>
      </w:r>
      <w:r w:rsidR="007C34DF" w:rsidRPr="00793DFB">
        <w:rPr>
          <w:rFonts w:ascii="Times New Roman" w:eastAsia="Times New Roman" w:hAnsi="Times New Roman" w:cs="Times New Roman"/>
          <w:color w:val="FF0000"/>
          <w:sz w:val="24"/>
          <w:szCs w:val="24"/>
        </w:rPr>
        <w:t>Xxxxxx</w:t>
      </w:r>
      <w:r w:rsidRPr="00513AC6">
        <w:rPr>
          <w:rFonts w:ascii="Times New Roman" w:eastAsia="Times New Roman" w:hAnsi="Times New Roman" w:cs="Times New Roman"/>
          <w:color w:val="000000"/>
          <w:sz w:val="24"/>
          <w:szCs w:val="24"/>
        </w:rPr>
        <w:t>, 2015).</w:t>
      </w:r>
    </w:p>
    <w:p w14:paraId="4E49C46F" w14:textId="77777777" w:rsidR="00397B46" w:rsidRDefault="00397B46" w:rsidP="003B495E">
      <w:pPr>
        <w:spacing w:after="0" w:line="240" w:lineRule="auto"/>
        <w:ind w:firstLine="708"/>
        <w:jc w:val="both"/>
        <w:rPr>
          <w:rFonts w:ascii="Times New Roman" w:eastAsia="Times New Roman" w:hAnsi="Times New Roman" w:cs="Times New Roman"/>
          <w:sz w:val="24"/>
          <w:szCs w:val="24"/>
        </w:rPr>
      </w:pPr>
    </w:p>
    <w:p w14:paraId="56976BCC" w14:textId="4573FF06" w:rsidR="00163029" w:rsidRDefault="00DF2C3F" w:rsidP="003B495E">
      <w:pPr>
        <w:spacing w:after="0" w:line="240" w:lineRule="auto"/>
        <w:ind w:firstLine="708"/>
        <w:jc w:val="both"/>
        <w:rPr>
          <w:rFonts w:ascii="Times New Roman" w:eastAsia="Times New Roman" w:hAnsi="Times New Roman" w:cs="Times New Roman"/>
          <w:sz w:val="24"/>
          <w:szCs w:val="24"/>
        </w:rPr>
      </w:pPr>
      <w:r w:rsidRPr="00513AC6">
        <w:rPr>
          <w:rFonts w:ascii="Times New Roman" w:eastAsia="Times New Roman" w:hAnsi="Times New Roman" w:cs="Times New Roman"/>
          <w:sz w:val="24"/>
          <w:szCs w:val="24"/>
        </w:rPr>
        <w:t xml:space="preserve">De acordo com </w:t>
      </w:r>
      <w:r w:rsidRPr="00793DFB">
        <w:rPr>
          <w:rFonts w:ascii="Times New Roman" w:eastAsia="Times New Roman" w:hAnsi="Times New Roman" w:cs="Times New Roman"/>
          <w:color w:val="FF0000"/>
          <w:sz w:val="24"/>
          <w:szCs w:val="24"/>
        </w:rPr>
        <w:t xml:space="preserve">Xxxx </w:t>
      </w:r>
      <w:r w:rsidRPr="00513AC6">
        <w:rPr>
          <w:rFonts w:ascii="Times New Roman" w:eastAsia="Times New Roman" w:hAnsi="Times New Roman" w:cs="Times New Roman"/>
          <w:sz w:val="24"/>
          <w:szCs w:val="24"/>
        </w:rPr>
        <w:t xml:space="preserve">e </w:t>
      </w:r>
      <w:r w:rsidRPr="00793DFB">
        <w:rPr>
          <w:rFonts w:ascii="Times New Roman" w:eastAsia="Times New Roman" w:hAnsi="Times New Roman" w:cs="Times New Roman"/>
          <w:color w:val="FF0000"/>
          <w:sz w:val="24"/>
          <w:szCs w:val="24"/>
        </w:rPr>
        <w:t xml:space="preserve">Yyyy </w:t>
      </w:r>
      <w:r w:rsidRPr="00513AC6">
        <w:rPr>
          <w:rFonts w:ascii="Times New Roman" w:eastAsia="Times New Roman" w:hAnsi="Times New Roman" w:cs="Times New Roman"/>
          <w:sz w:val="24"/>
          <w:szCs w:val="24"/>
        </w:rPr>
        <w:t>(2016, p. 16):</w:t>
      </w:r>
    </w:p>
    <w:p w14:paraId="0E0B5396" w14:textId="77777777" w:rsidR="009E383A" w:rsidRPr="00513AC6" w:rsidRDefault="009E383A" w:rsidP="003B495E">
      <w:pPr>
        <w:spacing w:after="0" w:line="240" w:lineRule="auto"/>
        <w:ind w:firstLine="708"/>
        <w:jc w:val="both"/>
        <w:rPr>
          <w:rFonts w:ascii="Times New Roman" w:eastAsia="Times New Roman" w:hAnsi="Times New Roman" w:cs="Times New Roman"/>
          <w:sz w:val="24"/>
          <w:szCs w:val="24"/>
        </w:rPr>
      </w:pPr>
    </w:p>
    <w:p w14:paraId="0A0F6028" w14:textId="337888EE" w:rsidR="00163029" w:rsidRPr="00B76FF3" w:rsidRDefault="00DF2C3F" w:rsidP="003B495E">
      <w:pPr>
        <w:pBdr>
          <w:top w:val="nil"/>
          <w:left w:val="nil"/>
          <w:bottom w:val="nil"/>
          <w:right w:val="nil"/>
          <w:between w:val="nil"/>
        </w:pBdr>
        <w:spacing w:after="0" w:line="240" w:lineRule="auto"/>
        <w:ind w:left="2268"/>
        <w:jc w:val="both"/>
        <w:rPr>
          <w:rFonts w:ascii="Times New Roman" w:eastAsia="Times New Roman" w:hAnsi="Times New Roman" w:cs="Times New Roman"/>
          <w:b/>
          <w:color w:val="000000"/>
        </w:rPr>
      </w:pPr>
      <w:r w:rsidRPr="00B76FF3">
        <w:rPr>
          <w:rFonts w:ascii="Times New Roman" w:eastAsia="Times New Roman" w:hAnsi="Times New Roman" w:cs="Times New Roman"/>
          <w:color w:val="000000"/>
        </w:rPr>
        <w:t xml:space="preserve">Texto </w:t>
      </w:r>
      <w:proofErr w:type="gramStart"/>
      <w:r w:rsidRPr="00B76FF3">
        <w:rPr>
          <w:rFonts w:ascii="Times New Roman" w:eastAsia="Times New Roman" w:hAnsi="Times New Roman" w:cs="Times New Roman"/>
          <w:color w:val="000000"/>
        </w:rPr>
        <w:t>texto</w:t>
      </w:r>
      <w:proofErr w:type="gramEnd"/>
      <w:r w:rsidRPr="00B76FF3">
        <w:rPr>
          <w:rFonts w:ascii="Times New Roman" w:eastAsia="Times New Roman" w:hAnsi="Times New Roman" w:cs="Times New Roman"/>
          <w:color w:val="000000"/>
        </w:rPr>
        <w:t xml:space="preserve"> texto texto texto texto texto texto texto texto texto texto texto texto</w:t>
      </w:r>
      <w:r w:rsidR="009E383A">
        <w:rPr>
          <w:rFonts w:ascii="Times New Roman" w:eastAsia="Times New Roman" w:hAnsi="Times New Roman" w:cs="Times New Roman"/>
          <w:color w:val="000000"/>
        </w:rPr>
        <w:t xml:space="preserve"> </w:t>
      </w:r>
      <w:r w:rsidRPr="00B76FF3">
        <w:rPr>
          <w:rFonts w:ascii="Times New Roman" w:eastAsia="Times New Roman" w:hAnsi="Times New Roman" w:cs="Times New Roman"/>
          <w:color w:val="000000"/>
        </w:rPr>
        <w:t>texto texto texto texto texto texto texto texto texto texto texto texto texto texto texto texto texto texto texto texto texto texto texto texto texto texto texto texto texto texto texto texto texto texto texto texto texto texto texto texto texto texto.</w:t>
      </w:r>
    </w:p>
    <w:p w14:paraId="0AE8995B" w14:textId="63926321" w:rsidR="00163029" w:rsidRPr="00B76FF3" w:rsidRDefault="00163029" w:rsidP="003B495E">
      <w:pPr>
        <w:spacing w:after="0" w:line="240" w:lineRule="auto"/>
        <w:jc w:val="both"/>
        <w:rPr>
          <w:rFonts w:ascii="Times New Roman" w:eastAsia="Times New Roman" w:hAnsi="Times New Roman" w:cs="Times New Roman"/>
          <w:sz w:val="24"/>
          <w:szCs w:val="24"/>
        </w:rPr>
      </w:pPr>
    </w:p>
    <w:p w14:paraId="184FDBBA" w14:textId="77777777" w:rsidR="00163029" w:rsidRPr="00B76FF3" w:rsidRDefault="00DF2C3F" w:rsidP="0088709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76FF3">
        <w:rPr>
          <w:rFonts w:ascii="Times New Roman" w:eastAsia="Times New Roman" w:hAnsi="Times New Roman" w:cs="Times New Roman"/>
          <w:b/>
          <w:color w:val="000000"/>
          <w:sz w:val="24"/>
          <w:szCs w:val="24"/>
        </w:rPr>
        <w:t>2.1.1</w:t>
      </w:r>
      <w:r w:rsidRPr="00B76FF3">
        <w:rPr>
          <w:rFonts w:ascii="Times New Roman" w:eastAsia="Times New Roman" w:hAnsi="Times New Roman" w:cs="Times New Roman"/>
          <w:b/>
          <w:i/>
          <w:color w:val="000000"/>
          <w:sz w:val="24"/>
          <w:szCs w:val="24"/>
        </w:rPr>
        <w:t xml:space="preserve"> </w:t>
      </w:r>
      <w:r w:rsidRPr="00B76FF3">
        <w:rPr>
          <w:rFonts w:ascii="Times New Roman" w:eastAsia="Times New Roman" w:hAnsi="Times New Roman" w:cs="Times New Roman"/>
          <w:b/>
          <w:color w:val="000000"/>
          <w:sz w:val="24"/>
          <w:szCs w:val="24"/>
        </w:rPr>
        <w:t>Título da seção terciária</w:t>
      </w:r>
    </w:p>
    <w:p w14:paraId="4AAD33BB" w14:textId="77777777" w:rsidR="00163029" w:rsidRPr="00B76FF3" w:rsidRDefault="00163029" w:rsidP="003B495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1A65982" w14:textId="15050B6A" w:rsidR="00163029" w:rsidRDefault="00DF2C3F" w:rsidP="003B495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 xml:space="preserve">Texto </w:t>
      </w:r>
      <w:proofErr w:type="gramStart"/>
      <w:r w:rsidRPr="00B76FF3">
        <w:rPr>
          <w:rFonts w:ascii="Times New Roman" w:eastAsia="Times New Roman" w:hAnsi="Times New Roman" w:cs="Times New Roman"/>
          <w:color w:val="000000"/>
          <w:sz w:val="24"/>
          <w:szCs w:val="24"/>
        </w:rPr>
        <w:t>texto</w:t>
      </w:r>
      <w:proofErr w:type="gramEnd"/>
      <w:r w:rsidRPr="00B76FF3">
        <w:rPr>
          <w:rFonts w:ascii="Times New Roman" w:eastAsia="Times New Roman" w:hAnsi="Times New Roman" w:cs="Times New Roman"/>
          <w:color w:val="000000"/>
          <w:sz w:val="24"/>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w:t>
      </w:r>
    </w:p>
    <w:p w14:paraId="47F0B476" w14:textId="77777777" w:rsidR="003B495E" w:rsidRPr="00B76FF3" w:rsidRDefault="003B495E" w:rsidP="003B495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 xml:space="preserve">Texto </w:t>
      </w:r>
      <w:proofErr w:type="gramStart"/>
      <w:r w:rsidRPr="00B76FF3">
        <w:rPr>
          <w:rFonts w:ascii="Times New Roman" w:eastAsia="Times New Roman" w:hAnsi="Times New Roman" w:cs="Times New Roman"/>
          <w:color w:val="000000"/>
          <w:sz w:val="24"/>
          <w:szCs w:val="24"/>
        </w:rPr>
        <w:t>texto</w:t>
      </w:r>
      <w:proofErr w:type="gramEnd"/>
      <w:r w:rsidRPr="00B76FF3">
        <w:rPr>
          <w:rFonts w:ascii="Times New Roman" w:eastAsia="Times New Roman" w:hAnsi="Times New Roman" w:cs="Times New Roman"/>
          <w:color w:val="000000"/>
          <w:sz w:val="24"/>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w:t>
      </w:r>
      <w:r>
        <w:rPr>
          <w:rFonts w:ascii="Times New Roman" w:eastAsia="Times New Roman" w:hAnsi="Times New Roman" w:cs="Times New Roman"/>
          <w:color w:val="000000"/>
          <w:sz w:val="24"/>
          <w:szCs w:val="24"/>
        </w:rPr>
        <w:t xml:space="preserve"> </w:t>
      </w:r>
      <w:r w:rsidRPr="00B76FF3">
        <w:rPr>
          <w:rFonts w:ascii="Times New Roman" w:eastAsia="Times New Roman" w:hAnsi="Times New Roman" w:cs="Times New Roman"/>
          <w:color w:val="000000"/>
          <w:sz w:val="24"/>
          <w:szCs w:val="24"/>
        </w:rPr>
        <w:t xml:space="preserve">Texto </w:t>
      </w:r>
      <w:proofErr w:type="gramStart"/>
      <w:r w:rsidRPr="00B76FF3">
        <w:rPr>
          <w:rFonts w:ascii="Times New Roman" w:eastAsia="Times New Roman" w:hAnsi="Times New Roman" w:cs="Times New Roman"/>
          <w:color w:val="000000"/>
          <w:sz w:val="24"/>
          <w:szCs w:val="24"/>
        </w:rPr>
        <w:t>texto</w:t>
      </w:r>
      <w:proofErr w:type="gramEnd"/>
      <w:r w:rsidRPr="00B76FF3">
        <w:rPr>
          <w:rFonts w:ascii="Times New Roman" w:eastAsia="Times New Roman" w:hAnsi="Times New Roman" w:cs="Times New Roman"/>
          <w:color w:val="000000"/>
          <w:sz w:val="24"/>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3721063" w14:textId="45FB443D" w:rsidR="003B495E" w:rsidRPr="00B76FF3" w:rsidRDefault="003B495E" w:rsidP="003B495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14:paraId="386635C3" w14:textId="77777777" w:rsidR="00163029" w:rsidRPr="00B76FF3" w:rsidRDefault="00DF2C3F" w:rsidP="0088709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2.1.1.1</w:t>
      </w:r>
      <w:r w:rsidRPr="00B76FF3">
        <w:rPr>
          <w:rFonts w:ascii="Times New Roman" w:eastAsia="Times New Roman" w:hAnsi="Times New Roman" w:cs="Times New Roman"/>
          <w:i/>
          <w:color w:val="000000"/>
          <w:sz w:val="24"/>
          <w:szCs w:val="24"/>
        </w:rPr>
        <w:t xml:space="preserve"> </w:t>
      </w:r>
      <w:r w:rsidRPr="00B76FF3">
        <w:rPr>
          <w:rFonts w:ascii="Times New Roman" w:eastAsia="Times New Roman" w:hAnsi="Times New Roman" w:cs="Times New Roman"/>
          <w:color w:val="000000"/>
          <w:sz w:val="24"/>
          <w:szCs w:val="24"/>
        </w:rPr>
        <w:t>Título da seção quaternária</w:t>
      </w:r>
    </w:p>
    <w:p w14:paraId="44295973" w14:textId="77777777" w:rsidR="00163029" w:rsidRPr="00B76FF3" w:rsidRDefault="00163029" w:rsidP="003B49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015961EE" w14:textId="365FE782" w:rsidR="00163029" w:rsidRPr="00B76FF3" w:rsidRDefault="00DF2C3F" w:rsidP="003B495E">
      <w:pPr>
        <w:spacing w:after="0" w:line="240" w:lineRule="auto"/>
        <w:ind w:firstLine="708"/>
        <w:jc w:val="both"/>
        <w:rPr>
          <w:rFonts w:ascii="Times New Roman" w:eastAsia="Times New Roman" w:hAnsi="Times New Roman" w:cs="Times New Roman"/>
          <w:sz w:val="24"/>
          <w:szCs w:val="24"/>
        </w:rPr>
      </w:pPr>
      <w:r w:rsidRPr="00B76FF3">
        <w:rPr>
          <w:rFonts w:ascii="Times New Roman" w:eastAsia="Times New Roman" w:hAnsi="Times New Roman" w:cs="Times New Roman"/>
          <w:sz w:val="24"/>
          <w:szCs w:val="24"/>
        </w:rPr>
        <w:t>A ilustração é a designação genérica das imagens que ilustram ou elucidam o texto. E devem ser identificadas por seu título específic</w:t>
      </w:r>
      <w:r w:rsidR="00D004B5">
        <w:rPr>
          <w:rFonts w:ascii="Times New Roman" w:eastAsia="Times New Roman" w:hAnsi="Times New Roman" w:cs="Times New Roman"/>
          <w:sz w:val="24"/>
          <w:szCs w:val="24"/>
        </w:rPr>
        <w:t>o: desenho, esquema, fluxograma</w:t>
      </w:r>
      <w:r w:rsidRPr="00B76FF3">
        <w:rPr>
          <w:rFonts w:ascii="Times New Roman" w:eastAsia="Times New Roman" w:hAnsi="Times New Roman" w:cs="Times New Roman"/>
          <w:sz w:val="24"/>
          <w:szCs w:val="24"/>
        </w:rPr>
        <w:t>, fotografia, gráfico, mapa, organograma, planta, quadro, retrato, figura e outros.</w:t>
      </w:r>
    </w:p>
    <w:p w14:paraId="5D0E9012" w14:textId="77777777" w:rsidR="00163029" w:rsidRPr="00B76FF3" w:rsidRDefault="00DF2C3F" w:rsidP="003B495E">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 xml:space="preserve">Sua identificação deve vir na parte superior da ilustração em tamanho 12, espaçamento simples, precedido por numeral arábico conforme sua sequência no texto, seguido por travessão e o seu respectivo título. </w:t>
      </w:r>
    </w:p>
    <w:p w14:paraId="12B9ED9E" w14:textId="08099B6E" w:rsidR="00163029" w:rsidRDefault="00DF2C3F" w:rsidP="003B495E">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 xml:space="preserve">A fonte deverá ser apresentada na parte inferior da ilustração, em tamanho menor, 10 ou 11. </w:t>
      </w:r>
    </w:p>
    <w:p w14:paraId="285882F5" w14:textId="6D1C5974" w:rsidR="003B495E" w:rsidRDefault="003B495E" w:rsidP="003B49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73A0A582" w14:textId="77777777" w:rsidR="003B495E" w:rsidRDefault="003B495E" w:rsidP="003B49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07F59594" w14:textId="7C7206BA" w:rsidR="003B495E" w:rsidRDefault="003B495E" w:rsidP="003B49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3D791843" w14:textId="77777777" w:rsidR="003B495E" w:rsidRDefault="003B495E" w:rsidP="003B49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5D7920FA" w14:textId="5D45CAE9" w:rsidR="003B495E" w:rsidRPr="00B76FF3" w:rsidRDefault="003B495E" w:rsidP="003B495E">
      <w:pPr>
        <w:widowControl w:val="0"/>
        <w:pBdr>
          <w:top w:val="nil"/>
          <w:left w:val="nil"/>
          <w:bottom w:val="nil"/>
          <w:right w:val="nil"/>
          <w:between w:val="nil"/>
        </w:pBdr>
        <w:spacing w:after="120" w:line="240" w:lineRule="auto"/>
        <w:ind w:firstLine="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76FF3">
        <w:rPr>
          <w:rFonts w:ascii="Times New Roman" w:eastAsia="Times New Roman" w:hAnsi="Times New Roman" w:cs="Times New Roman"/>
          <w:color w:val="000000"/>
          <w:sz w:val="24"/>
          <w:szCs w:val="24"/>
        </w:rPr>
        <w:t xml:space="preserve">Fotografia 1 </w:t>
      </w:r>
      <w:r>
        <w:rPr>
          <w:rFonts w:ascii="Times New Roman" w:eastAsia="Times New Roman" w:hAnsi="Times New Roman" w:cs="Times New Roman"/>
          <w:color w:val="000000"/>
          <w:sz w:val="24"/>
          <w:szCs w:val="24"/>
        </w:rPr>
        <w:t>–</w:t>
      </w:r>
      <w:r w:rsidRPr="00B76FF3">
        <w:rPr>
          <w:rFonts w:ascii="Times New Roman" w:eastAsia="Times New Roman" w:hAnsi="Times New Roman" w:cs="Times New Roman"/>
          <w:color w:val="000000"/>
          <w:sz w:val="24"/>
          <w:szCs w:val="24"/>
        </w:rPr>
        <w:t xml:space="preserve"> </w:t>
      </w:r>
      <w:r w:rsidR="00DF7341">
        <w:rPr>
          <w:rFonts w:ascii="Times New Roman" w:eastAsia="Times New Roman" w:hAnsi="Times New Roman" w:cs="Times New Roman"/>
          <w:color w:val="000000"/>
          <w:sz w:val="24"/>
          <w:szCs w:val="24"/>
        </w:rPr>
        <w:t>Fachada do Campus Natal-Central</w:t>
      </w:r>
    </w:p>
    <w:p w14:paraId="0AF2F873" w14:textId="77777777" w:rsidR="003B495E" w:rsidRDefault="003B495E" w:rsidP="003B495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noProof/>
        </w:rPr>
        <w:drawing>
          <wp:inline distT="0" distB="0" distL="114300" distR="114300" wp14:anchorId="69C2C978" wp14:editId="70B801B1">
            <wp:extent cx="3857625" cy="1743075"/>
            <wp:effectExtent l="0" t="0" r="9525" b="9525"/>
            <wp:docPr id="1053" name="image1.jpg" descr="Resultado de imagem para IFRN Central"/>
            <wp:cNvGraphicFramePr/>
            <a:graphic xmlns:a="http://schemas.openxmlformats.org/drawingml/2006/main">
              <a:graphicData uri="http://schemas.openxmlformats.org/drawingml/2006/picture">
                <pic:pic xmlns:pic="http://schemas.openxmlformats.org/drawingml/2006/picture">
                  <pic:nvPicPr>
                    <pic:cNvPr id="0" name="image1.jpg" descr="Resultado de imagem para IFRN Central"/>
                    <pic:cNvPicPr preferRelativeResize="0"/>
                  </pic:nvPicPr>
                  <pic:blipFill>
                    <a:blip r:embed="rId9"/>
                    <a:srcRect/>
                    <a:stretch>
                      <a:fillRect/>
                    </a:stretch>
                  </pic:blipFill>
                  <pic:spPr>
                    <a:xfrm>
                      <a:off x="0" y="0"/>
                      <a:ext cx="3864948" cy="1746384"/>
                    </a:xfrm>
                    <a:prstGeom prst="rect">
                      <a:avLst/>
                    </a:prstGeom>
                    <a:ln/>
                  </pic:spPr>
                </pic:pic>
              </a:graphicData>
            </a:graphic>
          </wp:inline>
        </w:drawing>
      </w:r>
    </w:p>
    <w:p w14:paraId="263210FF" w14:textId="5BBB995F" w:rsidR="003B495E" w:rsidRPr="00301D87" w:rsidRDefault="003B495E" w:rsidP="003B495E">
      <w:pPr>
        <w:widowControl w:val="0"/>
        <w:pBdr>
          <w:top w:val="nil"/>
          <w:left w:val="nil"/>
          <w:bottom w:val="nil"/>
          <w:right w:val="nil"/>
          <w:between w:val="nil"/>
        </w:pBdr>
        <w:spacing w:before="120" w:after="0" w:line="240" w:lineRule="auto"/>
        <w:ind w:firstLine="1276"/>
        <w:jc w:val="both"/>
        <w:rPr>
          <w:rFonts w:ascii="Times New Roman" w:eastAsia="Times New Roman" w:hAnsi="Times New Roman" w:cs="Times New Roman"/>
          <w:color w:val="000000"/>
          <w:sz w:val="24"/>
          <w:szCs w:val="24"/>
        </w:rPr>
      </w:pPr>
      <w:r>
        <w:rPr>
          <w:rFonts w:ascii="Times New Roman" w:eastAsia="Times New Roman" w:hAnsi="Times New Roman" w:cs="Times New Roman"/>
        </w:rPr>
        <w:t xml:space="preserve">    </w:t>
      </w:r>
      <w:r w:rsidR="00DF7341">
        <w:rPr>
          <w:rFonts w:ascii="Times New Roman" w:eastAsia="Times New Roman" w:hAnsi="Times New Roman" w:cs="Times New Roman"/>
        </w:rPr>
        <w:t>Fonte: Nicácio (2017</w:t>
      </w:r>
      <w:r w:rsidRPr="00B76FF3">
        <w:rPr>
          <w:rFonts w:ascii="Times New Roman" w:eastAsia="Times New Roman" w:hAnsi="Times New Roman" w:cs="Times New Roman"/>
        </w:rPr>
        <w:t>).</w:t>
      </w:r>
    </w:p>
    <w:p w14:paraId="565BE2CD" w14:textId="77777777" w:rsidR="003B495E" w:rsidRDefault="003B495E" w:rsidP="003B495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14:paraId="0C1D40D3" w14:textId="77777777" w:rsidR="00D004B5" w:rsidRDefault="00246545" w:rsidP="003B495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Em ilustrações elaboradas p</w:t>
      </w:r>
      <w:r w:rsidR="00D004B5">
        <w:rPr>
          <w:rFonts w:ascii="Times New Roman" w:eastAsia="Times New Roman" w:hAnsi="Times New Roman" w:cs="Times New Roman"/>
          <w:color w:val="000000"/>
          <w:sz w:val="24"/>
          <w:szCs w:val="24"/>
        </w:rPr>
        <w:t>elo autor do trabalho, indicar da seguinte forma:</w:t>
      </w:r>
    </w:p>
    <w:p w14:paraId="6453241C" w14:textId="5ED2B3E4" w:rsidR="00246545" w:rsidRDefault="00D004B5" w:rsidP="003B495E">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w:t>
      </w:r>
      <w:r w:rsidR="00246545" w:rsidRPr="00B76FF3">
        <w:rPr>
          <w:rFonts w:ascii="Times New Roman" w:eastAsia="Times New Roman" w:hAnsi="Times New Roman" w:cs="Times New Roman"/>
          <w:color w:val="000000"/>
          <w:sz w:val="24"/>
          <w:szCs w:val="24"/>
        </w:rPr>
        <w:t>onte</w:t>
      </w:r>
      <w:r w:rsidR="00246545" w:rsidRPr="00B76FF3">
        <w:rPr>
          <w:rFonts w:ascii="Times New Roman" w:eastAsia="Times New Roman" w:hAnsi="Times New Roman" w:cs="Times New Roman"/>
          <w:sz w:val="24"/>
          <w:szCs w:val="24"/>
        </w:rPr>
        <w:t xml:space="preserve">: </w:t>
      </w:r>
      <w:r w:rsidR="00CF4271">
        <w:rPr>
          <w:rFonts w:ascii="Times New Roman" w:eastAsia="Times New Roman" w:hAnsi="Times New Roman" w:cs="Times New Roman"/>
          <w:sz w:val="24"/>
          <w:szCs w:val="24"/>
        </w:rPr>
        <w:t>autoria</w:t>
      </w:r>
      <w:r w:rsidR="00246545" w:rsidRPr="00B76FF3">
        <w:rPr>
          <w:rFonts w:ascii="Times New Roman" w:eastAsia="Times New Roman" w:hAnsi="Times New Roman" w:cs="Times New Roman"/>
          <w:sz w:val="24"/>
          <w:szCs w:val="24"/>
        </w:rPr>
        <w:t xml:space="preserve"> própria</w:t>
      </w:r>
      <w:r w:rsidR="00CF4271">
        <w:rPr>
          <w:rFonts w:ascii="Times New Roman" w:eastAsia="Times New Roman" w:hAnsi="Times New Roman" w:cs="Times New Roman"/>
          <w:sz w:val="24"/>
          <w:szCs w:val="24"/>
        </w:rPr>
        <w:t>.</w:t>
      </w:r>
    </w:p>
    <w:p w14:paraId="649D2840" w14:textId="51466794" w:rsidR="00246545" w:rsidRPr="00D4287C" w:rsidRDefault="00D004B5" w:rsidP="003B495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Observação 1: f</w:t>
      </w:r>
      <w:r w:rsidR="00246545" w:rsidRPr="00D4287C">
        <w:rPr>
          <w:rFonts w:ascii="Times New Roman" w:eastAsia="Times New Roman" w:hAnsi="Times New Roman" w:cs="Times New Roman"/>
          <w:color w:val="FF0000"/>
          <w:sz w:val="24"/>
          <w:szCs w:val="24"/>
        </w:rPr>
        <w:t xml:space="preserve">azer uso de ilustrações e tabelas editáveis, ou seja, não usar </w:t>
      </w:r>
      <w:r w:rsidR="00246545" w:rsidRPr="00D004B5">
        <w:rPr>
          <w:rFonts w:ascii="Times New Roman" w:eastAsia="Times New Roman" w:hAnsi="Times New Roman" w:cs="Times New Roman"/>
          <w:i/>
          <w:color w:val="FF0000"/>
          <w:sz w:val="24"/>
          <w:szCs w:val="24"/>
        </w:rPr>
        <w:t>print</w:t>
      </w:r>
      <w:r w:rsidR="00246545" w:rsidRPr="00D4287C">
        <w:rPr>
          <w:rFonts w:ascii="Times New Roman" w:eastAsia="Times New Roman" w:hAnsi="Times New Roman" w:cs="Times New Roman"/>
          <w:color w:val="FF0000"/>
          <w:sz w:val="24"/>
          <w:szCs w:val="24"/>
        </w:rPr>
        <w:t>.</w:t>
      </w:r>
    </w:p>
    <w:p w14:paraId="7C1E1688" w14:textId="40F0E5DB" w:rsidR="00246545" w:rsidRPr="00D4287C" w:rsidRDefault="00D004B5" w:rsidP="003B495E">
      <w:pPr>
        <w:suppressAutoHyphens/>
        <w:spacing w:after="0" w:line="24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Observação 2: a</w:t>
      </w:r>
      <w:r w:rsidR="00246545" w:rsidRPr="00D4287C">
        <w:rPr>
          <w:rFonts w:ascii="Times New Roman" w:eastAsia="Times New Roman" w:hAnsi="Times New Roman" w:cs="Times New Roman"/>
          <w:color w:val="FF0000"/>
          <w:sz w:val="24"/>
          <w:szCs w:val="24"/>
        </w:rPr>
        <w:t xml:space="preserve"> di</w:t>
      </w:r>
      <w:r>
        <w:rPr>
          <w:rFonts w:ascii="Times New Roman" w:eastAsia="Times New Roman" w:hAnsi="Times New Roman" w:cs="Times New Roman"/>
          <w:color w:val="FF0000"/>
          <w:sz w:val="24"/>
          <w:szCs w:val="24"/>
        </w:rPr>
        <w:t>ferença de quadro para tabela é que o q</w:t>
      </w:r>
      <w:r w:rsidR="00246545" w:rsidRPr="00D4287C">
        <w:rPr>
          <w:rFonts w:ascii="Times New Roman" w:eastAsia="Times New Roman" w:hAnsi="Times New Roman" w:cs="Times New Roman"/>
          <w:color w:val="FF0000"/>
          <w:sz w:val="24"/>
          <w:szCs w:val="24"/>
        </w:rPr>
        <w:t xml:space="preserve">uadro não possui dados estatísticos e </w:t>
      </w:r>
      <w:r>
        <w:rPr>
          <w:rFonts w:ascii="Times New Roman" w:eastAsia="Times New Roman" w:hAnsi="Times New Roman" w:cs="Times New Roman"/>
          <w:color w:val="FF0000"/>
          <w:sz w:val="24"/>
          <w:szCs w:val="24"/>
        </w:rPr>
        <w:t xml:space="preserve">a </w:t>
      </w:r>
      <w:r w:rsidR="00246545" w:rsidRPr="00D4287C">
        <w:rPr>
          <w:rFonts w:ascii="Times New Roman" w:eastAsia="Times New Roman" w:hAnsi="Times New Roman" w:cs="Times New Roman"/>
          <w:color w:val="FF0000"/>
          <w:sz w:val="24"/>
          <w:szCs w:val="24"/>
        </w:rPr>
        <w:t>tabela sim.</w:t>
      </w:r>
    </w:p>
    <w:p w14:paraId="29536634" w14:textId="069BB87C" w:rsidR="00246545" w:rsidRPr="00D4287C" w:rsidRDefault="00D004B5" w:rsidP="003B495E">
      <w:pPr>
        <w:suppressAutoHyphens/>
        <w:spacing w:after="0" w:line="24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Observação 3: a</w:t>
      </w:r>
      <w:r w:rsidR="00246545" w:rsidRPr="00D4287C">
        <w:rPr>
          <w:rFonts w:ascii="Times New Roman" w:eastAsia="Times New Roman" w:hAnsi="Times New Roman" w:cs="Times New Roman"/>
          <w:color w:val="FF0000"/>
          <w:sz w:val="24"/>
          <w:szCs w:val="24"/>
        </w:rPr>
        <w:t>linhar a identificação e a fonte da ilustração e da tabela à esquerda dessas.</w:t>
      </w:r>
    </w:p>
    <w:p w14:paraId="7F84AA09" w14:textId="77777777" w:rsidR="00246545" w:rsidRPr="00D4287C" w:rsidRDefault="00246545" w:rsidP="003B495E">
      <w:pPr>
        <w:suppressAutoHyphens/>
        <w:spacing w:after="0" w:line="240" w:lineRule="auto"/>
        <w:ind w:firstLine="709"/>
        <w:jc w:val="both"/>
        <w:rPr>
          <w:rFonts w:ascii="Times New Roman" w:eastAsia="Times New Roman" w:hAnsi="Times New Roman" w:cs="Times New Roman"/>
          <w:sz w:val="24"/>
          <w:szCs w:val="24"/>
        </w:rPr>
      </w:pPr>
      <w:r w:rsidRPr="00D4287C">
        <w:rPr>
          <w:rFonts w:ascii="Times New Roman" w:eastAsia="Times New Roman" w:hAnsi="Times New Roman" w:cs="Times New Roman"/>
          <w:sz w:val="24"/>
          <w:szCs w:val="24"/>
        </w:rPr>
        <w:t xml:space="preserve">Texto </w:t>
      </w:r>
      <w:proofErr w:type="gramStart"/>
      <w:r w:rsidRPr="00D4287C">
        <w:rPr>
          <w:rFonts w:ascii="Times New Roman" w:eastAsia="Times New Roman" w:hAnsi="Times New Roman" w:cs="Times New Roman"/>
          <w:sz w:val="24"/>
          <w:szCs w:val="24"/>
        </w:rPr>
        <w:t>texto</w:t>
      </w:r>
      <w:proofErr w:type="gramEnd"/>
      <w:r w:rsidRPr="00D4287C">
        <w:rPr>
          <w:rFonts w:ascii="Times New Roman" w:eastAsia="Times New Roman" w:hAnsi="Times New Roman" w:cs="Times New Roman"/>
          <w:sz w:val="24"/>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7379C5C8" w14:textId="1F7C109C" w:rsidR="00163029" w:rsidRPr="00B76FF3" w:rsidRDefault="00246545" w:rsidP="003B495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4287C">
        <w:rPr>
          <w:rFonts w:ascii="Times New Roman" w:eastAsia="Times New Roman" w:hAnsi="Times New Roman" w:cs="Times New Roman"/>
          <w:sz w:val="24"/>
          <w:szCs w:val="24"/>
        </w:rPr>
        <w:t xml:space="preserve">Texto </w:t>
      </w:r>
      <w:proofErr w:type="gramStart"/>
      <w:r w:rsidRPr="00D4287C">
        <w:rPr>
          <w:rFonts w:ascii="Times New Roman" w:eastAsia="Times New Roman" w:hAnsi="Times New Roman" w:cs="Times New Roman"/>
          <w:sz w:val="24"/>
          <w:szCs w:val="24"/>
        </w:rPr>
        <w:t>texto</w:t>
      </w:r>
      <w:proofErr w:type="gramEnd"/>
      <w:r w:rsidRPr="00D4287C">
        <w:rPr>
          <w:rFonts w:ascii="Times New Roman" w:eastAsia="Times New Roman" w:hAnsi="Times New Roman" w:cs="Times New Roman"/>
          <w:sz w:val="24"/>
          <w:szCs w:val="24"/>
        </w:rPr>
        <w:t xml:space="preserve"> texto texto texto texto texto texto texto texto texto texto texto texto texto texto texto texto texto texto texto texto texto texto texto texto texto texto texto</w:t>
      </w:r>
    </w:p>
    <w:p w14:paraId="0B30296B" w14:textId="44342468" w:rsidR="00D4287C" w:rsidRDefault="00DD51F8" w:rsidP="003B495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D4287C" w:rsidRPr="00D4287C">
        <w:rPr>
          <w:rFonts w:ascii="Times New Roman" w:eastAsia="Times New Roman" w:hAnsi="Times New Roman" w:cs="Times New Roman"/>
          <w:sz w:val="24"/>
          <w:szCs w:val="24"/>
        </w:rPr>
        <w:t xml:space="preserve">exto </w:t>
      </w:r>
      <w:proofErr w:type="gramStart"/>
      <w:r w:rsidR="00D4287C" w:rsidRPr="00D4287C">
        <w:rPr>
          <w:rFonts w:ascii="Times New Roman" w:eastAsia="Times New Roman" w:hAnsi="Times New Roman" w:cs="Times New Roman"/>
          <w:sz w:val="24"/>
          <w:szCs w:val="24"/>
        </w:rPr>
        <w:t>texto</w:t>
      </w:r>
      <w:proofErr w:type="gramEnd"/>
      <w:r w:rsidR="00D4287C" w:rsidRPr="00D4287C">
        <w:rPr>
          <w:rFonts w:ascii="Times New Roman" w:eastAsia="Times New Roman" w:hAnsi="Times New Roman" w:cs="Times New Roman"/>
          <w:sz w:val="24"/>
          <w:szCs w:val="24"/>
        </w:rPr>
        <w:t xml:space="preserve"> texto texto texto texto texto texto texto texto texto texto texto texto texto texto texto texto texto texto texto texto texto texto texto texto texto texto texto texto texto texto texto. Texto </w:t>
      </w:r>
      <w:proofErr w:type="gramStart"/>
      <w:r w:rsidR="00D4287C" w:rsidRPr="00D4287C">
        <w:rPr>
          <w:rFonts w:ascii="Times New Roman" w:eastAsia="Times New Roman" w:hAnsi="Times New Roman" w:cs="Times New Roman"/>
          <w:sz w:val="24"/>
          <w:szCs w:val="24"/>
        </w:rPr>
        <w:t>texto</w:t>
      </w:r>
      <w:proofErr w:type="gramEnd"/>
      <w:r w:rsidR="00D4287C" w:rsidRPr="00D4287C">
        <w:rPr>
          <w:rFonts w:ascii="Times New Roman" w:eastAsia="Times New Roman" w:hAnsi="Times New Roman" w:cs="Times New Roman"/>
          <w:sz w:val="24"/>
          <w:szCs w:val="24"/>
        </w:rPr>
        <w:t xml:space="preserve"> texto texto texto texto texto texto texto texto texto texto texto texto texto texto texto texto texto texto texto texto texto texto texto texto texto texto texto texto texto texto texto</w:t>
      </w:r>
      <w:r w:rsidR="00246545">
        <w:rPr>
          <w:rFonts w:ascii="Times New Roman" w:eastAsia="Times New Roman" w:hAnsi="Times New Roman" w:cs="Times New Roman"/>
          <w:sz w:val="24"/>
          <w:szCs w:val="24"/>
        </w:rPr>
        <w:t>.</w:t>
      </w:r>
    </w:p>
    <w:p w14:paraId="149C9AC1" w14:textId="40CE6541" w:rsidR="00DD51F8" w:rsidRPr="00D4287C" w:rsidRDefault="00DD51F8" w:rsidP="003B495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D4287C">
        <w:rPr>
          <w:rFonts w:ascii="Times New Roman" w:eastAsia="Times New Roman" w:hAnsi="Times New Roman" w:cs="Times New Roman"/>
          <w:sz w:val="24"/>
          <w:szCs w:val="24"/>
        </w:rPr>
        <w:t xml:space="preserve">exto </w:t>
      </w:r>
      <w:proofErr w:type="gramStart"/>
      <w:r w:rsidRPr="00D4287C">
        <w:rPr>
          <w:rFonts w:ascii="Times New Roman" w:eastAsia="Times New Roman" w:hAnsi="Times New Roman" w:cs="Times New Roman"/>
          <w:sz w:val="24"/>
          <w:szCs w:val="24"/>
        </w:rPr>
        <w:t>texto</w:t>
      </w:r>
      <w:proofErr w:type="gramEnd"/>
      <w:r w:rsidRPr="00D4287C">
        <w:rPr>
          <w:rFonts w:ascii="Times New Roman" w:eastAsia="Times New Roman" w:hAnsi="Times New Roman" w:cs="Times New Roman"/>
          <w:sz w:val="24"/>
          <w:szCs w:val="24"/>
        </w:rPr>
        <w:t xml:space="preserve"> texto texto texto texto texto texto texto texto texto texto texto texto texto texto texto texto texto texto texto texto texto texto texto texto texto texto texto texto texto texto texto. Texto </w:t>
      </w:r>
      <w:proofErr w:type="gramStart"/>
      <w:r w:rsidRPr="00D4287C">
        <w:rPr>
          <w:rFonts w:ascii="Times New Roman" w:eastAsia="Times New Roman" w:hAnsi="Times New Roman" w:cs="Times New Roman"/>
          <w:sz w:val="24"/>
          <w:szCs w:val="24"/>
        </w:rPr>
        <w:t>texto</w:t>
      </w:r>
      <w:proofErr w:type="gramEnd"/>
      <w:r w:rsidRPr="00D4287C">
        <w:rPr>
          <w:rFonts w:ascii="Times New Roman" w:eastAsia="Times New Roman" w:hAnsi="Times New Roman" w:cs="Times New Roman"/>
          <w:sz w:val="24"/>
          <w:szCs w:val="24"/>
        </w:rPr>
        <w:t xml:space="preserve"> texto texto texto texto texto texto texto texto texto texto texto texto texto texto texto texto texto texto texto texto texto texto texto texto texto texto texto texto texto texto texto</w:t>
      </w:r>
      <w:r>
        <w:rPr>
          <w:rFonts w:ascii="Times New Roman" w:eastAsia="Times New Roman" w:hAnsi="Times New Roman" w:cs="Times New Roman"/>
          <w:sz w:val="24"/>
          <w:szCs w:val="24"/>
        </w:rPr>
        <w:t>.</w:t>
      </w:r>
      <w:r w:rsidR="00BD1285">
        <w:rPr>
          <w:rFonts w:ascii="Times New Roman" w:eastAsia="Times New Roman" w:hAnsi="Times New Roman" w:cs="Times New Roman"/>
          <w:sz w:val="24"/>
          <w:szCs w:val="24"/>
        </w:rPr>
        <w:t xml:space="preserve"> T</w:t>
      </w:r>
      <w:r w:rsidR="00BD1285" w:rsidRPr="00D4287C">
        <w:rPr>
          <w:rFonts w:ascii="Times New Roman" w:eastAsia="Times New Roman" w:hAnsi="Times New Roman" w:cs="Times New Roman"/>
          <w:sz w:val="24"/>
          <w:szCs w:val="24"/>
        </w:rPr>
        <w:t xml:space="preserve">exto </w:t>
      </w:r>
      <w:proofErr w:type="gramStart"/>
      <w:r w:rsidR="00BD1285" w:rsidRPr="00D4287C">
        <w:rPr>
          <w:rFonts w:ascii="Times New Roman" w:eastAsia="Times New Roman" w:hAnsi="Times New Roman" w:cs="Times New Roman"/>
          <w:sz w:val="24"/>
          <w:szCs w:val="24"/>
        </w:rPr>
        <w:t>texto</w:t>
      </w:r>
      <w:proofErr w:type="gramEnd"/>
      <w:r w:rsidR="00BD1285" w:rsidRPr="00D4287C">
        <w:rPr>
          <w:rFonts w:ascii="Times New Roman" w:eastAsia="Times New Roman" w:hAnsi="Times New Roman" w:cs="Times New Roman"/>
          <w:sz w:val="24"/>
          <w:szCs w:val="24"/>
        </w:rPr>
        <w:t xml:space="preserve"> texto texto texto texto texto texto texto texto texto texto texto texto texto texto texto texto</w:t>
      </w:r>
      <w:r w:rsidR="00800E73">
        <w:rPr>
          <w:rFonts w:ascii="Times New Roman" w:eastAsia="Times New Roman" w:hAnsi="Times New Roman" w:cs="Times New Roman"/>
          <w:sz w:val="24"/>
          <w:szCs w:val="24"/>
        </w:rPr>
        <w:t xml:space="preserve"> texto.</w:t>
      </w:r>
    </w:p>
    <w:p w14:paraId="51B1998E" w14:textId="00F96C7B" w:rsidR="00D4287C" w:rsidRPr="00397B46" w:rsidRDefault="00D4287C" w:rsidP="003B495E">
      <w:pPr>
        <w:suppressAutoHyphens/>
        <w:spacing w:after="0" w:line="240" w:lineRule="auto"/>
        <w:ind w:firstLine="709"/>
        <w:jc w:val="both"/>
        <w:rPr>
          <w:rFonts w:ascii="Times New Roman" w:eastAsia="Times New Roman" w:hAnsi="Times New Roman" w:cs="Times New Roman"/>
          <w:color w:val="FF0000"/>
          <w:sz w:val="24"/>
          <w:szCs w:val="24"/>
        </w:rPr>
      </w:pPr>
      <w:r w:rsidRPr="00397B46">
        <w:rPr>
          <w:rFonts w:ascii="Times New Roman" w:eastAsia="Times New Roman" w:hAnsi="Times New Roman" w:cs="Times New Roman"/>
          <w:color w:val="FF0000"/>
          <w:sz w:val="24"/>
          <w:szCs w:val="24"/>
        </w:rPr>
        <w:t xml:space="preserve">Para quebra de ilustrações </w:t>
      </w:r>
      <w:r w:rsidR="00397B46">
        <w:rPr>
          <w:rFonts w:ascii="Times New Roman" w:eastAsia="Times New Roman" w:hAnsi="Times New Roman" w:cs="Times New Roman"/>
          <w:color w:val="FF0000"/>
          <w:sz w:val="24"/>
          <w:szCs w:val="24"/>
        </w:rPr>
        <w:t>e/ou</w:t>
      </w:r>
      <w:r w:rsidRPr="00397B46">
        <w:rPr>
          <w:rFonts w:ascii="Times New Roman" w:eastAsia="Times New Roman" w:hAnsi="Times New Roman" w:cs="Times New Roman"/>
          <w:color w:val="FF0000"/>
          <w:sz w:val="24"/>
          <w:szCs w:val="24"/>
        </w:rPr>
        <w:t xml:space="preserve"> tabelas </w:t>
      </w:r>
      <w:r w:rsidR="00FA4855">
        <w:rPr>
          <w:rFonts w:ascii="Times New Roman" w:eastAsia="Times New Roman" w:hAnsi="Times New Roman" w:cs="Times New Roman"/>
          <w:color w:val="FF0000"/>
          <w:sz w:val="24"/>
          <w:szCs w:val="24"/>
        </w:rPr>
        <w:t>ver</w:t>
      </w:r>
      <w:r w:rsidRPr="00397B46">
        <w:rPr>
          <w:rFonts w:ascii="Times New Roman" w:eastAsia="Times New Roman" w:hAnsi="Times New Roman" w:cs="Times New Roman"/>
          <w:color w:val="FF0000"/>
          <w:sz w:val="24"/>
          <w:szCs w:val="24"/>
        </w:rPr>
        <w:t xml:space="preserve"> Quadro 1.</w:t>
      </w:r>
    </w:p>
    <w:p w14:paraId="255CB275" w14:textId="77777777" w:rsidR="00D4287C" w:rsidRPr="00397B46" w:rsidRDefault="00D4287C" w:rsidP="003B495E">
      <w:pPr>
        <w:suppressAutoHyphens/>
        <w:spacing w:after="0" w:line="240" w:lineRule="auto"/>
        <w:jc w:val="both"/>
        <w:rPr>
          <w:rFonts w:ascii="Times New Roman" w:eastAsia="Times New Roman" w:hAnsi="Times New Roman" w:cs="Times New Roman"/>
          <w:color w:val="FF0000"/>
        </w:rPr>
      </w:pPr>
    </w:p>
    <w:p w14:paraId="7036EC1F" w14:textId="6DDE7562" w:rsidR="00D4287C" w:rsidRPr="00D4287C" w:rsidRDefault="00E96E63" w:rsidP="007C34DF">
      <w:pPr>
        <w:suppressAutoHyphen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287C" w:rsidRPr="00D4287C">
        <w:rPr>
          <w:rFonts w:ascii="Times New Roman" w:eastAsia="Times New Roman" w:hAnsi="Times New Roman" w:cs="Times New Roman"/>
          <w:color w:val="000000"/>
          <w:sz w:val="24"/>
          <w:szCs w:val="24"/>
        </w:rPr>
        <w:t>Quadro 1 – U</w:t>
      </w:r>
      <w:r w:rsidR="00D4287C" w:rsidRPr="00D4287C">
        <w:rPr>
          <w:rFonts w:ascii="Times New Roman" w:eastAsia="Times New Roman" w:hAnsi="Times New Roman" w:cs="Times New Roman"/>
          <w:sz w:val="24"/>
          <w:szCs w:val="24"/>
        </w:rPr>
        <w:t>m recorte dos l</w:t>
      </w:r>
      <w:r w:rsidR="00D4287C" w:rsidRPr="00D4287C">
        <w:rPr>
          <w:rFonts w:ascii="Times New Roman" w:eastAsia="Times New Roman" w:hAnsi="Times New Roman" w:cs="Times New Roman"/>
          <w:color w:val="000000"/>
          <w:sz w:val="24"/>
          <w:szCs w:val="24"/>
        </w:rPr>
        <w:t xml:space="preserve">ivros mais emprestados </w:t>
      </w:r>
      <w:r w:rsidR="00D4287C" w:rsidRPr="00D4287C">
        <w:rPr>
          <w:rFonts w:ascii="Times New Roman" w:eastAsia="Times New Roman" w:hAnsi="Times New Roman" w:cs="Times New Roman"/>
          <w:sz w:val="24"/>
          <w:szCs w:val="24"/>
        </w:rPr>
        <w:t>em</w:t>
      </w:r>
      <w:r w:rsidR="00D4287C" w:rsidRPr="00D4287C">
        <w:rPr>
          <w:rFonts w:ascii="Times New Roman" w:eastAsia="Times New Roman" w:hAnsi="Times New Roman" w:cs="Times New Roman"/>
          <w:color w:val="000000"/>
          <w:sz w:val="24"/>
          <w:szCs w:val="24"/>
        </w:rPr>
        <w:t xml:space="preserve"> 201</w:t>
      </w:r>
      <w:r w:rsidR="00D4287C" w:rsidRPr="00D4287C">
        <w:rPr>
          <w:rFonts w:ascii="Times New Roman" w:eastAsia="Times New Roman" w:hAnsi="Times New Roman" w:cs="Times New Roman"/>
          <w:sz w:val="24"/>
          <w:szCs w:val="24"/>
        </w:rPr>
        <w:t>9</w:t>
      </w:r>
      <w:r w:rsidR="00D4287C" w:rsidRPr="00D4287C">
        <w:rPr>
          <w:rFonts w:ascii="Times New Roman" w:eastAsia="Times New Roman" w:hAnsi="Times New Roman" w:cs="Times New Roman"/>
          <w:color w:val="000000"/>
          <w:sz w:val="24"/>
          <w:szCs w:val="24"/>
        </w:rPr>
        <w:t xml:space="preserve"> na BCSF</w:t>
      </w:r>
    </w:p>
    <w:p w14:paraId="060D5541" w14:textId="77777777" w:rsidR="00D4287C" w:rsidRPr="00D4287C" w:rsidRDefault="00D4287C" w:rsidP="003B495E">
      <w:pPr>
        <w:suppressAutoHyphens/>
        <w:spacing w:after="120" w:line="240" w:lineRule="auto"/>
        <w:ind w:firstLine="284"/>
        <w:jc w:val="right"/>
        <w:rPr>
          <w:rFonts w:ascii="Times New Roman" w:eastAsia="Times New Roman" w:hAnsi="Times New Roman" w:cs="Times New Roman"/>
          <w:color w:val="000000"/>
          <w:sz w:val="24"/>
          <w:szCs w:val="24"/>
        </w:rPr>
      </w:pPr>
      <w:r w:rsidRPr="00D4287C">
        <w:rPr>
          <w:rFonts w:ascii="Times New Roman" w:eastAsia="Times New Roman" w:hAnsi="Times New Roman" w:cs="Times New Roman"/>
          <w:color w:val="000000"/>
          <w:sz w:val="24"/>
          <w:szCs w:val="24"/>
        </w:rPr>
        <w:t>(</w:t>
      </w:r>
      <w:proofErr w:type="gramStart"/>
      <w:r w:rsidRPr="00D4287C">
        <w:rPr>
          <w:rFonts w:ascii="Times New Roman" w:eastAsia="Times New Roman" w:hAnsi="Times New Roman" w:cs="Times New Roman"/>
          <w:color w:val="000000"/>
          <w:sz w:val="24"/>
          <w:szCs w:val="24"/>
        </w:rPr>
        <w:t>continua</w:t>
      </w:r>
      <w:proofErr w:type="gramEnd"/>
      <w:r w:rsidRPr="00D4287C">
        <w:rPr>
          <w:rFonts w:ascii="Times New Roman" w:eastAsia="Times New Roman" w:hAnsi="Times New Roman" w:cs="Times New Roman"/>
          <w:color w:val="000000"/>
          <w:sz w:val="24"/>
          <w:szCs w:val="24"/>
        </w:rPr>
        <w:t>)</w:t>
      </w:r>
    </w:p>
    <w:tbl>
      <w:tblPr>
        <w:tblW w:w="3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6"/>
      </w:tblGrid>
      <w:tr w:rsidR="0001616E" w:rsidRPr="00D4287C" w14:paraId="381309E0" w14:textId="77777777" w:rsidTr="0001616E">
        <w:trPr>
          <w:trHeight w:val="454"/>
          <w:jc w:val="center"/>
        </w:trPr>
        <w:tc>
          <w:tcPr>
            <w:tcW w:w="5000" w:type="pct"/>
            <w:shd w:val="clear" w:color="auto" w:fill="C5E0B3"/>
            <w:vAlign w:val="center"/>
          </w:tcPr>
          <w:p w14:paraId="488C58FB" w14:textId="77777777" w:rsidR="0001616E" w:rsidRPr="00D4287C" w:rsidRDefault="0001616E" w:rsidP="003B495E">
            <w:pPr>
              <w:pBdr>
                <w:top w:val="nil"/>
                <w:left w:val="nil"/>
                <w:bottom w:val="nil"/>
                <w:right w:val="nil"/>
                <w:between w:val="nil"/>
              </w:pBdr>
              <w:suppressAutoHyphens/>
              <w:spacing w:after="0" w:line="240" w:lineRule="auto"/>
              <w:ind w:left="2" w:hanging="2"/>
              <w:jc w:val="center"/>
              <w:rPr>
                <w:rFonts w:ascii="Times New Roman" w:eastAsia="Times New Roman" w:hAnsi="Times New Roman" w:cs="Times New Roman"/>
                <w:color w:val="000000"/>
                <w:sz w:val="24"/>
                <w:szCs w:val="24"/>
              </w:rPr>
            </w:pPr>
            <w:r w:rsidRPr="00D4287C">
              <w:rPr>
                <w:rFonts w:ascii="Times New Roman" w:eastAsia="Times New Roman" w:hAnsi="Times New Roman" w:cs="Times New Roman"/>
                <w:b/>
                <w:color w:val="000000"/>
                <w:sz w:val="24"/>
                <w:szCs w:val="24"/>
              </w:rPr>
              <w:t>TÍTULO</w:t>
            </w:r>
          </w:p>
        </w:tc>
      </w:tr>
      <w:tr w:rsidR="0001616E" w:rsidRPr="00D4287C" w14:paraId="3AEEE3B1" w14:textId="77777777" w:rsidTr="0001616E">
        <w:trPr>
          <w:trHeight w:val="272"/>
          <w:jc w:val="center"/>
        </w:trPr>
        <w:tc>
          <w:tcPr>
            <w:tcW w:w="5000" w:type="pct"/>
            <w:vAlign w:val="center"/>
          </w:tcPr>
          <w:p w14:paraId="4D6EA0B4" w14:textId="77777777" w:rsidR="0001616E" w:rsidRPr="00D4287C" w:rsidRDefault="0001616E" w:rsidP="003B495E">
            <w:pPr>
              <w:pBdr>
                <w:top w:val="nil"/>
                <w:left w:val="nil"/>
                <w:bottom w:val="nil"/>
                <w:right w:val="nil"/>
                <w:between w:val="nil"/>
              </w:pBdr>
              <w:suppressAutoHyphens/>
              <w:spacing w:after="0" w:line="240" w:lineRule="auto"/>
              <w:ind w:left="2" w:hanging="2"/>
              <w:jc w:val="both"/>
              <w:rPr>
                <w:rFonts w:ascii="Times New Roman" w:eastAsia="Times New Roman" w:hAnsi="Times New Roman" w:cs="Times New Roman"/>
                <w:color w:val="000000"/>
                <w:sz w:val="24"/>
                <w:szCs w:val="24"/>
              </w:rPr>
            </w:pPr>
            <w:r w:rsidRPr="00D4287C">
              <w:rPr>
                <w:rFonts w:ascii="Times New Roman" w:eastAsia="Times New Roman" w:hAnsi="Times New Roman" w:cs="Times New Roman"/>
                <w:color w:val="000000"/>
                <w:sz w:val="24"/>
                <w:szCs w:val="24"/>
              </w:rPr>
              <w:t xml:space="preserve">Fundamentos de </w:t>
            </w:r>
            <w:r w:rsidRPr="00D4287C">
              <w:rPr>
                <w:rFonts w:ascii="Times New Roman" w:eastAsia="Times New Roman" w:hAnsi="Times New Roman" w:cs="Times New Roman"/>
                <w:sz w:val="24"/>
                <w:szCs w:val="24"/>
              </w:rPr>
              <w:t>engenharia de petróleo</w:t>
            </w:r>
          </w:p>
        </w:tc>
      </w:tr>
      <w:tr w:rsidR="0001616E" w:rsidRPr="00D4287C" w14:paraId="07EF624B" w14:textId="77777777" w:rsidTr="0001616E">
        <w:trPr>
          <w:trHeight w:val="272"/>
          <w:jc w:val="center"/>
        </w:trPr>
        <w:tc>
          <w:tcPr>
            <w:tcW w:w="5000" w:type="pct"/>
            <w:vAlign w:val="center"/>
          </w:tcPr>
          <w:p w14:paraId="79A1CAB3" w14:textId="77777777" w:rsidR="0001616E" w:rsidRPr="00D4287C" w:rsidRDefault="0001616E" w:rsidP="003B495E">
            <w:pPr>
              <w:pBdr>
                <w:top w:val="nil"/>
                <w:left w:val="nil"/>
                <w:bottom w:val="nil"/>
                <w:right w:val="nil"/>
                <w:between w:val="nil"/>
              </w:pBdr>
              <w:suppressAutoHyphens/>
              <w:spacing w:after="0" w:line="240" w:lineRule="auto"/>
              <w:ind w:left="2" w:hanging="2"/>
              <w:jc w:val="both"/>
              <w:rPr>
                <w:rFonts w:ascii="Times New Roman" w:eastAsia="Times New Roman" w:hAnsi="Times New Roman" w:cs="Times New Roman"/>
                <w:color w:val="000000"/>
                <w:sz w:val="24"/>
                <w:szCs w:val="24"/>
              </w:rPr>
            </w:pPr>
            <w:r w:rsidRPr="00D4287C">
              <w:rPr>
                <w:rFonts w:ascii="Times New Roman" w:eastAsia="Times New Roman" w:hAnsi="Times New Roman" w:cs="Times New Roman"/>
                <w:color w:val="000000"/>
                <w:sz w:val="24"/>
                <w:szCs w:val="24"/>
              </w:rPr>
              <w:t>Fundamento de f</w:t>
            </w:r>
            <w:r w:rsidRPr="00D4287C">
              <w:rPr>
                <w:rFonts w:ascii="Times New Roman" w:eastAsia="Times New Roman" w:hAnsi="Times New Roman" w:cs="Times New Roman"/>
                <w:sz w:val="24"/>
                <w:szCs w:val="24"/>
              </w:rPr>
              <w:t>ísica – Mecânica</w:t>
            </w:r>
          </w:p>
        </w:tc>
      </w:tr>
      <w:tr w:rsidR="0001616E" w:rsidRPr="00D4287C" w14:paraId="3E572EDD" w14:textId="77777777" w:rsidTr="0001616E">
        <w:trPr>
          <w:trHeight w:val="272"/>
          <w:jc w:val="center"/>
        </w:trPr>
        <w:tc>
          <w:tcPr>
            <w:tcW w:w="5000" w:type="pct"/>
            <w:vAlign w:val="center"/>
          </w:tcPr>
          <w:p w14:paraId="059A8DA6" w14:textId="77777777" w:rsidR="0001616E" w:rsidRPr="00D4287C" w:rsidRDefault="0001616E" w:rsidP="003B495E">
            <w:pPr>
              <w:pBdr>
                <w:top w:val="nil"/>
                <w:left w:val="nil"/>
                <w:bottom w:val="nil"/>
                <w:right w:val="nil"/>
                <w:between w:val="nil"/>
              </w:pBdr>
              <w:suppressAutoHyphens/>
              <w:spacing w:after="0" w:line="240" w:lineRule="auto"/>
              <w:ind w:left="2" w:hanging="2"/>
              <w:jc w:val="both"/>
              <w:rPr>
                <w:rFonts w:ascii="Times New Roman" w:eastAsia="Times New Roman" w:hAnsi="Times New Roman" w:cs="Times New Roman"/>
                <w:color w:val="000000"/>
                <w:sz w:val="24"/>
                <w:szCs w:val="24"/>
              </w:rPr>
            </w:pPr>
            <w:r w:rsidRPr="00D4287C">
              <w:rPr>
                <w:rFonts w:ascii="Times New Roman" w:eastAsia="Times New Roman" w:hAnsi="Times New Roman" w:cs="Times New Roman"/>
                <w:sz w:val="24"/>
                <w:szCs w:val="24"/>
              </w:rPr>
              <w:t>Inspeção predial – Check-up predial: guia da boa manutenção</w:t>
            </w:r>
          </w:p>
        </w:tc>
      </w:tr>
      <w:tr w:rsidR="0001616E" w:rsidRPr="00D4287C" w14:paraId="55A06FA0" w14:textId="77777777" w:rsidTr="0001616E">
        <w:trPr>
          <w:trHeight w:val="272"/>
          <w:jc w:val="center"/>
        </w:trPr>
        <w:tc>
          <w:tcPr>
            <w:tcW w:w="5000" w:type="pct"/>
            <w:vAlign w:val="center"/>
          </w:tcPr>
          <w:p w14:paraId="31ADB11F" w14:textId="77777777" w:rsidR="0001616E" w:rsidRPr="00D4287C" w:rsidRDefault="0001616E" w:rsidP="003B495E">
            <w:pPr>
              <w:pBdr>
                <w:top w:val="nil"/>
                <w:left w:val="nil"/>
                <w:bottom w:val="nil"/>
                <w:right w:val="nil"/>
                <w:between w:val="nil"/>
              </w:pBdr>
              <w:suppressAutoHyphens/>
              <w:spacing w:after="0" w:line="240" w:lineRule="auto"/>
              <w:ind w:left="2" w:hanging="2"/>
              <w:jc w:val="both"/>
              <w:rPr>
                <w:rFonts w:ascii="Times New Roman" w:eastAsia="Times New Roman" w:hAnsi="Times New Roman" w:cs="Times New Roman"/>
                <w:sz w:val="24"/>
                <w:szCs w:val="24"/>
              </w:rPr>
            </w:pPr>
            <w:r w:rsidRPr="00D4287C">
              <w:rPr>
                <w:rFonts w:ascii="Times New Roman" w:eastAsia="Times New Roman" w:hAnsi="Times New Roman" w:cs="Times New Roman"/>
                <w:sz w:val="24"/>
                <w:szCs w:val="24"/>
              </w:rPr>
              <w:t>Cálculo</w:t>
            </w:r>
          </w:p>
        </w:tc>
      </w:tr>
      <w:tr w:rsidR="0001616E" w:rsidRPr="00D4287C" w14:paraId="265EA7C7" w14:textId="77777777" w:rsidTr="0001616E">
        <w:trPr>
          <w:trHeight w:val="454"/>
          <w:jc w:val="center"/>
        </w:trPr>
        <w:tc>
          <w:tcPr>
            <w:tcW w:w="5000" w:type="pct"/>
            <w:tcBorders>
              <w:top w:val="single" w:sz="4" w:space="0" w:color="auto"/>
            </w:tcBorders>
            <w:shd w:val="clear" w:color="auto" w:fill="C5E0B3"/>
            <w:vAlign w:val="center"/>
          </w:tcPr>
          <w:p w14:paraId="1A8A4F6C" w14:textId="77777777" w:rsidR="0001616E" w:rsidRPr="00D4287C" w:rsidRDefault="0001616E" w:rsidP="002C3710">
            <w:pPr>
              <w:pBdr>
                <w:top w:val="nil"/>
                <w:left w:val="nil"/>
                <w:bottom w:val="nil"/>
                <w:right w:val="nil"/>
                <w:between w:val="nil"/>
              </w:pBdr>
              <w:suppressAutoHyphens/>
              <w:spacing w:after="0" w:line="240" w:lineRule="auto"/>
              <w:ind w:left="2" w:hanging="2"/>
              <w:jc w:val="center"/>
              <w:rPr>
                <w:rFonts w:ascii="Times New Roman" w:eastAsia="Times New Roman" w:hAnsi="Times New Roman" w:cs="Times New Roman"/>
                <w:color w:val="000000"/>
                <w:sz w:val="24"/>
                <w:szCs w:val="24"/>
              </w:rPr>
            </w:pPr>
            <w:r w:rsidRPr="00D4287C">
              <w:rPr>
                <w:rFonts w:ascii="Times New Roman" w:eastAsia="Times New Roman" w:hAnsi="Times New Roman" w:cs="Times New Roman"/>
                <w:b/>
                <w:color w:val="000000"/>
                <w:sz w:val="24"/>
                <w:szCs w:val="24"/>
              </w:rPr>
              <w:lastRenderedPageBreak/>
              <w:t>TÍTULO</w:t>
            </w:r>
          </w:p>
        </w:tc>
      </w:tr>
      <w:tr w:rsidR="0001616E" w:rsidRPr="00D4287C" w14:paraId="38708B46" w14:textId="77777777" w:rsidTr="0001616E">
        <w:trPr>
          <w:trHeight w:val="272"/>
          <w:jc w:val="center"/>
        </w:trPr>
        <w:tc>
          <w:tcPr>
            <w:tcW w:w="5000" w:type="pct"/>
            <w:vAlign w:val="center"/>
          </w:tcPr>
          <w:p w14:paraId="296445C3" w14:textId="33CE7270" w:rsidR="0001616E" w:rsidRPr="00D4287C" w:rsidRDefault="0001616E" w:rsidP="00887091">
            <w:pPr>
              <w:pBdr>
                <w:top w:val="nil"/>
                <w:left w:val="nil"/>
                <w:bottom w:val="nil"/>
                <w:right w:val="nil"/>
                <w:between w:val="nil"/>
              </w:pBdr>
              <w:suppressAutoHyphens/>
              <w:spacing w:after="0" w:line="240" w:lineRule="auto"/>
              <w:ind w:left="2" w:hanging="2"/>
              <w:jc w:val="both"/>
              <w:rPr>
                <w:rFonts w:ascii="Times New Roman" w:eastAsia="Times New Roman" w:hAnsi="Times New Roman" w:cs="Times New Roman"/>
                <w:sz w:val="24"/>
                <w:szCs w:val="24"/>
              </w:rPr>
            </w:pPr>
            <w:r w:rsidRPr="00D4287C">
              <w:rPr>
                <w:rFonts w:ascii="Times New Roman" w:eastAsia="Times New Roman" w:hAnsi="Times New Roman" w:cs="Times New Roman"/>
                <w:sz w:val="24"/>
                <w:szCs w:val="24"/>
              </w:rPr>
              <w:t>Cálculo A – Funções, limite, derivado e integração</w:t>
            </w:r>
          </w:p>
        </w:tc>
      </w:tr>
      <w:tr w:rsidR="0001616E" w:rsidRPr="00D4287C" w14:paraId="7DAD54D7" w14:textId="77777777" w:rsidTr="0001616E">
        <w:trPr>
          <w:trHeight w:val="272"/>
          <w:jc w:val="center"/>
        </w:trPr>
        <w:tc>
          <w:tcPr>
            <w:tcW w:w="5000" w:type="pct"/>
            <w:vAlign w:val="center"/>
          </w:tcPr>
          <w:p w14:paraId="509BCD80" w14:textId="2513E60E" w:rsidR="0001616E" w:rsidRPr="00D4287C" w:rsidRDefault="0001616E" w:rsidP="00887091">
            <w:pPr>
              <w:pBdr>
                <w:top w:val="nil"/>
                <w:left w:val="nil"/>
                <w:bottom w:val="nil"/>
                <w:right w:val="nil"/>
                <w:between w:val="nil"/>
              </w:pBdr>
              <w:suppressAutoHyphens/>
              <w:spacing w:after="0" w:line="240" w:lineRule="auto"/>
              <w:ind w:left="2" w:hanging="2"/>
              <w:jc w:val="both"/>
              <w:rPr>
                <w:rFonts w:ascii="Times New Roman" w:eastAsia="Times New Roman" w:hAnsi="Times New Roman" w:cs="Times New Roman"/>
                <w:sz w:val="24"/>
                <w:szCs w:val="24"/>
              </w:rPr>
            </w:pPr>
            <w:r w:rsidRPr="00D4287C">
              <w:rPr>
                <w:rFonts w:ascii="Times New Roman" w:eastAsia="Times New Roman" w:hAnsi="Times New Roman" w:cs="Times New Roman"/>
                <w:sz w:val="24"/>
                <w:szCs w:val="24"/>
              </w:rPr>
              <w:t>Estatística fácil</w:t>
            </w:r>
          </w:p>
        </w:tc>
      </w:tr>
      <w:tr w:rsidR="0001616E" w:rsidRPr="00D4287C" w14:paraId="00284AC8" w14:textId="77777777" w:rsidTr="0001616E">
        <w:trPr>
          <w:trHeight w:val="272"/>
          <w:jc w:val="center"/>
        </w:trPr>
        <w:tc>
          <w:tcPr>
            <w:tcW w:w="5000" w:type="pct"/>
            <w:vAlign w:val="center"/>
          </w:tcPr>
          <w:p w14:paraId="7D9CAB38" w14:textId="5774FB67" w:rsidR="0001616E" w:rsidRPr="00D4287C" w:rsidRDefault="0001616E" w:rsidP="00887091">
            <w:pPr>
              <w:pBdr>
                <w:top w:val="nil"/>
                <w:left w:val="nil"/>
                <w:bottom w:val="nil"/>
                <w:right w:val="nil"/>
                <w:between w:val="nil"/>
              </w:pBdr>
              <w:suppressAutoHyphens/>
              <w:spacing w:after="0" w:line="240" w:lineRule="auto"/>
              <w:ind w:left="2" w:hanging="2"/>
              <w:jc w:val="both"/>
              <w:rPr>
                <w:rFonts w:ascii="Times New Roman" w:eastAsia="Times New Roman" w:hAnsi="Times New Roman" w:cs="Times New Roman"/>
                <w:sz w:val="24"/>
                <w:szCs w:val="24"/>
              </w:rPr>
            </w:pPr>
            <w:r w:rsidRPr="00D4287C">
              <w:rPr>
                <w:rFonts w:ascii="Times New Roman" w:eastAsia="Times New Roman" w:hAnsi="Times New Roman" w:cs="Times New Roman"/>
                <w:sz w:val="24"/>
                <w:szCs w:val="24"/>
              </w:rPr>
              <w:t>Engenharia de sistemas de controle</w:t>
            </w:r>
          </w:p>
        </w:tc>
      </w:tr>
      <w:tr w:rsidR="0001616E" w:rsidRPr="00D4287C" w14:paraId="46A99F59" w14:textId="77777777" w:rsidTr="0001616E">
        <w:trPr>
          <w:trHeight w:val="272"/>
          <w:jc w:val="center"/>
        </w:trPr>
        <w:tc>
          <w:tcPr>
            <w:tcW w:w="5000" w:type="pct"/>
            <w:vAlign w:val="center"/>
          </w:tcPr>
          <w:p w14:paraId="20DBD182" w14:textId="77777777" w:rsidR="0001616E" w:rsidRPr="00D4287C" w:rsidRDefault="0001616E" w:rsidP="00887091">
            <w:pPr>
              <w:pBdr>
                <w:top w:val="nil"/>
                <w:left w:val="nil"/>
                <w:bottom w:val="nil"/>
                <w:right w:val="nil"/>
                <w:between w:val="nil"/>
              </w:pBdr>
              <w:suppressAutoHyphens/>
              <w:spacing w:after="0" w:line="240" w:lineRule="auto"/>
              <w:ind w:left="2" w:hanging="2"/>
              <w:jc w:val="both"/>
              <w:rPr>
                <w:rFonts w:ascii="Times New Roman" w:eastAsia="Times New Roman" w:hAnsi="Times New Roman" w:cs="Times New Roman"/>
                <w:sz w:val="24"/>
                <w:szCs w:val="24"/>
              </w:rPr>
            </w:pPr>
            <w:r w:rsidRPr="00D4287C">
              <w:rPr>
                <w:rFonts w:ascii="Times New Roman" w:eastAsia="Times New Roman" w:hAnsi="Times New Roman" w:cs="Times New Roman"/>
                <w:sz w:val="24"/>
                <w:szCs w:val="24"/>
              </w:rPr>
              <w:t>Geologia geral</w:t>
            </w:r>
          </w:p>
        </w:tc>
      </w:tr>
      <w:tr w:rsidR="0001616E" w:rsidRPr="00D4287C" w14:paraId="711F4A52" w14:textId="77777777" w:rsidTr="0001616E">
        <w:trPr>
          <w:trHeight w:val="272"/>
          <w:jc w:val="center"/>
        </w:trPr>
        <w:tc>
          <w:tcPr>
            <w:tcW w:w="5000" w:type="pct"/>
            <w:vAlign w:val="center"/>
          </w:tcPr>
          <w:p w14:paraId="7452FB8F" w14:textId="77777777" w:rsidR="0001616E" w:rsidRPr="00D4287C" w:rsidRDefault="0001616E" w:rsidP="00887091">
            <w:pPr>
              <w:pBdr>
                <w:top w:val="nil"/>
                <w:left w:val="nil"/>
                <w:bottom w:val="nil"/>
                <w:right w:val="nil"/>
                <w:between w:val="nil"/>
              </w:pBdr>
              <w:suppressAutoHyphens/>
              <w:spacing w:after="0" w:line="240" w:lineRule="auto"/>
              <w:ind w:left="2" w:hanging="2"/>
              <w:jc w:val="both"/>
              <w:rPr>
                <w:rFonts w:ascii="Times New Roman" w:eastAsia="Times New Roman" w:hAnsi="Times New Roman" w:cs="Times New Roman"/>
                <w:sz w:val="24"/>
                <w:szCs w:val="24"/>
              </w:rPr>
            </w:pPr>
            <w:r w:rsidRPr="00D4287C">
              <w:rPr>
                <w:rFonts w:ascii="Times New Roman" w:eastAsia="Times New Roman" w:hAnsi="Times New Roman" w:cs="Times New Roman"/>
                <w:sz w:val="24"/>
                <w:szCs w:val="24"/>
              </w:rPr>
              <w:t>Termodinâmica</w:t>
            </w:r>
          </w:p>
        </w:tc>
      </w:tr>
      <w:tr w:rsidR="0001616E" w:rsidRPr="00D4287C" w14:paraId="1FFF0A69" w14:textId="77777777" w:rsidTr="0001616E">
        <w:trPr>
          <w:trHeight w:val="272"/>
          <w:jc w:val="center"/>
        </w:trPr>
        <w:tc>
          <w:tcPr>
            <w:tcW w:w="5000" w:type="pct"/>
            <w:vAlign w:val="center"/>
          </w:tcPr>
          <w:p w14:paraId="587331E9" w14:textId="77777777" w:rsidR="0001616E" w:rsidRPr="00D4287C" w:rsidRDefault="0001616E" w:rsidP="00887091">
            <w:pPr>
              <w:pBdr>
                <w:top w:val="nil"/>
                <w:left w:val="nil"/>
                <w:bottom w:val="nil"/>
                <w:right w:val="nil"/>
                <w:between w:val="nil"/>
              </w:pBdr>
              <w:suppressAutoHyphens/>
              <w:spacing w:after="0" w:line="240" w:lineRule="auto"/>
              <w:ind w:left="2" w:hanging="2"/>
              <w:jc w:val="both"/>
              <w:rPr>
                <w:rFonts w:ascii="Times New Roman" w:eastAsia="Times New Roman" w:hAnsi="Times New Roman" w:cs="Times New Roman"/>
                <w:sz w:val="24"/>
                <w:szCs w:val="24"/>
              </w:rPr>
            </w:pPr>
            <w:r w:rsidRPr="00D4287C">
              <w:rPr>
                <w:rFonts w:ascii="Times New Roman" w:eastAsia="Times New Roman" w:hAnsi="Times New Roman" w:cs="Times New Roman"/>
                <w:sz w:val="24"/>
                <w:szCs w:val="24"/>
              </w:rPr>
              <w:t>Orçamento público: administração financeira  orçamentária e LRF</w:t>
            </w:r>
          </w:p>
        </w:tc>
      </w:tr>
      <w:tr w:rsidR="0001616E" w:rsidRPr="00D4287C" w14:paraId="1DBE8B81" w14:textId="77777777" w:rsidTr="0001616E">
        <w:trPr>
          <w:trHeight w:val="272"/>
          <w:jc w:val="center"/>
        </w:trPr>
        <w:tc>
          <w:tcPr>
            <w:tcW w:w="5000" w:type="pct"/>
            <w:vAlign w:val="center"/>
          </w:tcPr>
          <w:p w14:paraId="163F1B5D" w14:textId="77777777" w:rsidR="0001616E" w:rsidRPr="00D4287C" w:rsidRDefault="0001616E" w:rsidP="00887091">
            <w:pPr>
              <w:pBdr>
                <w:top w:val="nil"/>
                <w:left w:val="nil"/>
                <w:bottom w:val="nil"/>
                <w:right w:val="nil"/>
                <w:between w:val="nil"/>
              </w:pBdr>
              <w:suppressAutoHyphens/>
              <w:spacing w:after="0" w:line="240" w:lineRule="auto"/>
              <w:ind w:left="2" w:hanging="2"/>
              <w:jc w:val="both"/>
              <w:rPr>
                <w:rFonts w:ascii="Times New Roman" w:eastAsia="Times New Roman" w:hAnsi="Times New Roman" w:cs="Times New Roman"/>
                <w:sz w:val="24"/>
                <w:szCs w:val="24"/>
              </w:rPr>
            </w:pPr>
            <w:r w:rsidRPr="00D4287C">
              <w:rPr>
                <w:rFonts w:ascii="Times New Roman" w:eastAsia="Times New Roman" w:hAnsi="Times New Roman" w:cs="Times New Roman"/>
                <w:sz w:val="24"/>
                <w:szCs w:val="24"/>
              </w:rPr>
              <w:t>Mecânica dos materiais</w:t>
            </w:r>
          </w:p>
        </w:tc>
      </w:tr>
      <w:tr w:rsidR="0001616E" w:rsidRPr="00D4287C" w14:paraId="63B0030A" w14:textId="77777777" w:rsidTr="0001616E">
        <w:trPr>
          <w:trHeight w:val="272"/>
          <w:jc w:val="center"/>
        </w:trPr>
        <w:tc>
          <w:tcPr>
            <w:tcW w:w="5000" w:type="pct"/>
            <w:vAlign w:val="center"/>
          </w:tcPr>
          <w:p w14:paraId="31FA8611" w14:textId="77777777" w:rsidR="0001616E" w:rsidRPr="00D4287C" w:rsidRDefault="0001616E" w:rsidP="00887091">
            <w:pPr>
              <w:pBdr>
                <w:top w:val="nil"/>
                <w:left w:val="nil"/>
                <w:bottom w:val="nil"/>
                <w:right w:val="nil"/>
                <w:between w:val="nil"/>
              </w:pBdr>
              <w:suppressAutoHyphens/>
              <w:spacing w:after="0" w:line="240" w:lineRule="auto"/>
              <w:ind w:left="2" w:hanging="2"/>
              <w:jc w:val="both"/>
              <w:rPr>
                <w:rFonts w:ascii="Times New Roman" w:eastAsia="Times New Roman" w:hAnsi="Times New Roman" w:cs="Times New Roman"/>
                <w:sz w:val="24"/>
                <w:szCs w:val="24"/>
              </w:rPr>
            </w:pPr>
            <w:r w:rsidRPr="00D4287C">
              <w:rPr>
                <w:rFonts w:ascii="Times New Roman" w:eastAsia="Times New Roman" w:hAnsi="Times New Roman" w:cs="Times New Roman"/>
                <w:sz w:val="24"/>
                <w:szCs w:val="24"/>
              </w:rPr>
              <w:t>Eletrodinâmica</w:t>
            </w:r>
          </w:p>
        </w:tc>
      </w:tr>
      <w:tr w:rsidR="0001616E" w:rsidRPr="00D4287C" w14:paraId="6306B349" w14:textId="77777777" w:rsidTr="0001616E">
        <w:trPr>
          <w:trHeight w:val="272"/>
          <w:jc w:val="center"/>
        </w:trPr>
        <w:tc>
          <w:tcPr>
            <w:tcW w:w="5000" w:type="pct"/>
            <w:vAlign w:val="center"/>
          </w:tcPr>
          <w:p w14:paraId="727184D9" w14:textId="77777777" w:rsidR="0001616E" w:rsidRPr="00D4287C" w:rsidRDefault="0001616E" w:rsidP="00887091">
            <w:pPr>
              <w:pBdr>
                <w:top w:val="nil"/>
                <w:left w:val="nil"/>
                <w:bottom w:val="nil"/>
                <w:right w:val="nil"/>
                <w:between w:val="nil"/>
              </w:pBdr>
              <w:suppressAutoHyphens/>
              <w:spacing w:after="0" w:line="240" w:lineRule="auto"/>
              <w:ind w:left="2" w:hanging="2"/>
              <w:jc w:val="both"/>
              <w:rPr>
                <w:rFonts w:ascii="Times New Roman" w:eastAsia="Times New Roman" w:hAnsi="Times New Roman" w:cs="Times New Roman"/>
                <w:sz w:val="24"/>
                <w:szCs w:val="24"/>
              </w:rPr>
            </w:pPr>
            <w:r w:rsidRPr="00D4287C">
              <w:rPr>
                <w:rFonts w:ascii="Times New Roman" w:eastAsia="Times New Roman" w:hAnsi="Times New Roman" w:cs="Times New Roman"/>
                <w:sz w:val="24"/>
                <w:szCs w:val="24"/>
              </w:rPr>
              <w:t>Fundamentos de matemática elementar: trigonometria</w:t>
            </w:r>
          </w:p>
        </w:tc>
      </w:tr>
      <w:tr w:rsidR="0001616E" w:rsidRPr="00D4287C" w14:paraId="3D77A7FB" w14:textId="77777777" w:rsidTr="0001616E">
        <w:trPr>
          <w:trHeight w:val="272"/>
          <w:jc w:val="center"/>
        </w:trPr>
        <w:tc>
          <w:tcPr>
            <w:tcW w:w="5000" w:type="pct"/>
            <w:vAlign w:val="center"/>
          </w:tcPr>
          <w:p w14:paraId="1318ECDC" w14:textId="77777777" w:rsidR="0001616E" w:rsidRPr="00D4287C" w:rsidRDefault="0001616E" w:rsidP="00887091">
            <w:pPr>
              <w:pBdr>
                <w:top w:val="nil"/>
                <w:left w:val="nil"/>
                <w:bottom w:val="nil"/>
                <w:right w:val="nil"/>
                <w:between w:val="nil"/>
              </w:pBdr>
              <w:suppressAutoHyphens/>
              <w:spacing w:after="0" w:line="240" w:lineRule="auto"/>
              <w:ind w:left="2" w:hanging="2"/>
              <w:jc w:val="both"/>
              <w:rPr>
                <w:rFonts w:ascii="Times New Roman" w:eastAsia="Times New Roman" w:hAnsi="Times New Roman" w:cs="Times New Roman"/>
                <w:sz w:val="24"/>
                <w:szCs w:val="24"/>
              </w:rPr>
            </w:pPr>
            <w:r w:rsidRPr="00D4287C">
              <w:rPr>
                <w:rFonts w:ascii="Times New Roman" w:eastAsia="Times New Roman" w:hAnsi="Times New Roman" w:cs="Times New Roman"/>
                <w:sz w:val="24"/>
                <w:szCs w:val="24"/>
              </w:rPr>
              <w:t>Para entender a terra</w:t>
            </w:r>
          </w:p>
        </w:tc>
      </w:tr>
      <w:tr w:rsidR="0001616E" w:rsidRPr="00D4287C" w14:paraId="383741D7" w14:textId="77777777" w:rsidTr="0001616E">
        <w:trPr>
          <w:trHeight w:val="272"/>
          <w:jc w:val="center"/>
        </w:trPr>
        <w:tc>
          <w:tcPr>
            <w:tcW w:w="5000" w:type="pct"/>
            <w:vAlign w:val="center"/>
          </w:tcPr>
          <w:p w14:paraId="32742CD0" w14:textId="77777777" w:rsidR="0001616E" w:rsidRPr="00D4287C" w:rsidRDefault="0001616E" w:rsidP="00887091">
            <w:pPr>
              <w:pBdr>
                <w:top w:val="nil"/>
                <w:left w:val="nil"/>
                <w:bottom w:val="nil"/>
                <w:right w:val="nil"/>
                <w:between w:val="nil"/>
              </w:pBdr>
              <w:suppressAutoHyphens/>
              <w:spacing w:after="0" w:line="240" w:lineRule="auto"/>
              <w:ind w:left="2" w:hanging="2"/>
              <w:jc w:val="both"/>
              <w:rPr>
                <w:rFonts w:ascii="Times New Roman" w:eastAsia="Times New Roman" w:hAnsi="Times New Roman" w:cs="Times New Roman"/>
                <w:sz w:val="24"/>
                <w:szCs w:val="24"/>
              </w:rPr>
            </w:pPr>
            <w:r w:rsidRPr="00D4287C">
              <w:rPr>
                <w:rFonts w:ascii="Times New Roman" w:eastAsia="Times New Roman" w:hAnsi="Times New Roman" w:cs="Times New Roman"/>
                <w:sz w:val="24"/>
                <w:szCs w:val="24"/>
              </w:rPr>
              <w:t>Decifrando a terra</w:t>
            </w:r>
          </w:p>
        </w:tc>
      </w:tr>
      <w:tr w:rsidR="0001616E" w:rsidRPr="00D4287C" w14:paraId="3B757F16" w14:textId="77777777" w:rsidTr="0001616E">
        <w:trPr>
          <w:trHeight w:val="272"/>
          <w:jc w:val="center"/>
        </w:trPr>
        <w:tc>
          <w:tcPr>
            <w:tcW w:w="5000" w:type="pct"/>
            <w:vAlign w:val="center"/>
          </w:tcPr>
          <w:p w14:paraId="3AE5B2EB" w14:textId="77777777" w:rsidR="0001616E" w:rsidRPr="00D4287C" w:rsidRDefault="0001616E" w:rsidP="00887091">
            <w:pPr>
              <w:pBdr>
                <w:top w:val="nil"/>
                <w:left w:val="nil"/>
                <w:bottom w:val="nil"/>
                <w:right w:val="nil"/>
                <w:between w:val="nil"/>
              </w:pBdr>
              <w:suppressAutoHyphens/>
              <w:spacing w:after="0" w:line="240" w:lineRule="auto"/>
              <w:ind w:left="2" w:hanging="2"/>
              <w:jc w:val="both"/>
              <w:rPr>
                <w:rFonts w:ascii="Times New Roman" w:eastAsia="Times New Roman" w:hAnsi="Times New Roman" w:cs="Times New Roman"/>
                <w:sz w:val="24"/>
                <w:szCs w:val="24"/>
              </w:rPr>
            </w:pPr>
            <w:r w:rsidRPr="00D4287C">
              <w:rPr>
                <w:rFonts w:ascii="Times New Roman" w:eastAsia="Times New Roman" w:hAnsi="Times New Roman" w:cs="Times New Roman"/>
                <w:sz w:val="24"/>
                <w:szCs w:val="24"/>
              </w:rPr>
              <w:t>Vida secas</w:t>
            </w:r>
          </w:p>
        </w:tc>
      </w:tr>
      <w:tr w:rsidR="0001616E" w:rsidRPr="00D4287C" w14:paraId="68207D15" w14:textId="77777777" w:rsidTr="0001616E">
        <w:trPr>
          <w:trHeight w:val="272"/>
          <w:jc w:val="center"/>
        </w:trPr>
        <w:tc>
          <w:tcPr>
            <w:tcW w:w="5000" w:type="pct"/>
            <w:vAlign w:val="center"/>
          </w:tcPr>
          <w:p w14:paraId="25995113" w14:textId="77777777" w:rsidR="0001616E" w:rsidRPr="00D4287C" w:rsidRDefault="0001616E" w:rsidP="00887091">
            <w:pPr>
              <w:pBdr>
                <w:top w:val="nil"/>
                <w:left w:val="nil"/>
                <w:bottom w:val="nil"/>
                <w:right w:val="nil"/>
                <w:between w:val="nil"/>
              </w:pBdr>
              <w:suppressAutoHyphens/>
              <w:spacing w:after="0" w:line="240" w:lineRule="auto"/>
              <w:ind w:left="2" w:hanging="2"/>
              <w:jc w:val="both"/>
              <w:rPr>
                <w:rFonts w:ascii="Times New Roman" w:eastAsia="Times New Roman" w:hAnsi="Times New Roman" w:cs="Times New Roman"/>
                <w:sz w:val="24"/>
                <w:szCs w:val="24"/>
              </w:rPr>
            </w:pPr>
            <w:r w:rsidRPr="00D4287C">
              <w:rPr>
                <w:rFonts w:ascii="Times New Roman" w:eastAsia="Times New Roman" w:hAnsi="Times New Roman" w:cs="Times New Roman"/>
                <w:sz w:val="24"/>
                <w:szCs w:val="24"/>
              </w:rPr>
              <w:t>Principais de termodinâmica para engenharia</w:t>
            </w:r>
          </w:p>
        </w:tc>
      </w:tr>
      <w:tr w:rsidR="0001616E" w:rsidRPr="00D4287C" w14:paraId="0D56D4C9" w14:textId="77777777" w:rsidTr="0001616E">
        <w:trPr>
          <w:trHeight w:val="272"/>
          <w:jc w:val="center"/>
        </w:trPr>
        <w:tc>
          <w:tcPr>
            <w:tcW w:w="5000" w:type="pct"/>
            <w:vAlign w:val="center"/>
          </w:tcPr>
          <w:p w14:paraId="1BB4AC4E" w14:textId="515C80C4" w:rsidR="0001616E" w:rsidRPr="00D4287C" w:rsidRDefault="0001616E" w:rsidP="00887091">
            <w:pPr>
              <w:pBdr>
                <w:top w:val="nil"/>
                <w:left w:val="nil"/>
                <w:bottom w:val="nil"/>
                <w:right w:val="nil"/>
                <w:between w:val="nil"/>
              </w:pBdr>
              <w:suppressAutoHyphens/>
              <w:spacing w:after="0" w:line="240" w:lineRule="auto"/>
              <w:ind w:left="2" w:hanging="2"/>
              <w:jc w:val="both"/>
              <w:rPr>
                <w:rFonts w:ascii="Times New Roman" w:eastAsia="Times New Roman" w:hAnsi="Times New Roman" w:cs="Times New Roman"/>
                <w:sz w:val="24"/>
                <w:szCs w:val="24"/>
              </w:rPr>
            </w:pPr>
            <w:r w:rsidRPr="00D4287C">
              <w:rPr>
                <w:rFonts w:ascii="Times New Roman" w:eastAsia="Times New Roman" w:hAnsi="Times New Roman" w:cs="Times New Roman"/>
                <w:sz w:val="24"/>
                <w:szCs w:val="24"/>
              </w:rPr>
              <w:t>Mecânica  dos fluidos: fundamentos e aplicações</w:t>
            </w:r>
          </w:p>
        </w:tc>
      </w:tr>
      <w:tr w:rsidR="0001616E" w:rsidRPr="00D4287C" w14:paraId="5CC1C631" w14:textId="77777777" w:rsidTr="0001616E">
        <w:trPr>
          <w:trHeight w:val="272"/>
          <w:jc w:val="center"/>
        </w:trPr>
        <w:tc>
          <w:tcPr>
            <w:tcW w:w="5000" w:type="pct"/>
            <w:vAlign w:val="center"/>
          </w:tcPr>
          <w:p w14:paraId="3DA13746" w14:textId="68410095" w:rsidR="0001616E" w:rsidRPr="00D4287C" w:rsidRDefault="0001616E" w:rsidP="00887091">
            <w:pPr>
              <w:pBdr>
                <w:top w:val="nil"/>
                <w:left w:val="nil"/>
                <w:bottom w:val="nil"/>
                <w:right w:val="nil"/>
                <w:between w:val="nil"/>
              </w:pBdr>
              <w:suppressAutoHyphens/>
              <w:spacing w:after="0" w:line="240" w:lineRule="auto"/>
              <w:ind w:left="2" w:hanging="2"/>
              <w:jc w:val="both"/>
              <w:rPr>
                <w:rFonts w:ascii="Times New Roman" w:eastAsia="Times New Roman" w:hAnsi="Times New Roman" w:cs="Times New Roman"/>
                <w:sz w:val="24"/>
                <w:szCs w:val="24"/>
              </w:rPr>
            </w:pPr>
            <w:r w:rsidRPr="00D4287C">
              <w:rPr>
                <w:rFonts w:ascii="Times New Roman" w:eastAsia="Times New Roman" w:hAnsi="Times New Roman" w:cs="Times New Roman"/>
                <w:sz w:val="24"/>
                <w:szCs w:val="24"/>
              </w:rPr>
              <w:t>Mecânica dos fluidos</w:t>
            </w:r>
          </w:p>
        </w:tc>
      </w:tr>
      <w:tr w:rsidR="0001616E" w:rsidRPr="00D4287C" w14:paraId="2B7F6267" w14:textId="77777777" w:rsidTr="0001616E">
        <w:trPr>
          <w:trHeight w:val="272"/>
          <w:jc w:val="center"/>
        </w:trPr>
        <w:tc>
          <w:tcPr>
            <w:tcW w:w="5000" w:type="pct"/>
            <w:vAlign w:val="center"/>
          </w:tcPr>
          <w:p w14:paraId="5E946733" w14:textId="13B344BA" w:rsidR="0001616E" w:rsidRPr="00D4287C" w:rsidRDefault="0001616E" w:rsidP="00887091">
            <w:pPr>
              <w:pBdr>
                <w:top w:val="nil"/>
                <w:left w:val="nil"/>
                <w:bottom w:val="nil"/>
                <w:right w:val="nil"/>
                <w:between w:val="nil"/>
              </w:pBdr>
              <w:suppressAutoHyphens/>
              <w:spacing w:after="0" w:line="240" w:lineRule="auto"/>
              <w:ind w:left="2" w:hanging="2"/>
              <w:jc w:val="both"/>
              <w:rPr>
                <w:rFonts w:ascii="Times New Roman" w:eastAsia="Times New Roman" w:hAnsi="Times New Roman" w:cs="Times New Roman"/>
                <w:sz w:val="24"/>
                <w:szCs w:val="24"/>
              </w:rPr>
            </w:pPr>
            <w:r w:rsidRPr="00D4287C">
              <w:rPr>
                <w:rFonts w:ascii="Times New Roman" w:eastAsia="Times New Roman" w:hAnsi="Times New Roman" w:cs="Times New Roman"/>
                <w:sz w:val="24"/>
                <w:szCs w:val="24"/>
              </w:rPr>
              <w:t>Fundamentos da matemática elementar: conjuntos, funções</w:t>
            </w:r>
          </w:p>
        </w:tc>
      </w:tr>
      <w:tr w:rsidR="0001616E" w:rsidRPr="00D4287C" w14:paraId="2C9DBD8C" w14:textId="77777777" w:rsidTr="0001616E">
        <w:trPr>
          <w:jc w:val="center"/>
        </w:trPr>
        <w:tc>
          <w:tcPr>
            <w:tcW w:w="5000" w:type="pct"/>
            <w:vAlign w:val="center"/>
          </w:tcPr>
          <w:p w14:paraId="540B1185" w14:textId="73FB3D73" w:rsidR="0001616E" w:rsidRPr="00D4287C" w:rsidRDefault="0001616E" w:rsidP="00887091">
            <w:pPr>
              <w:pBdr>
                <w:top w:val="nil"/>
                <w:left w:val="nil"/>
                <w:bottom w:val="nil"/>
                <w:right w:val="nil"/>
                <w:between w:val="nil"/>
              </w:pBdr>
              <w:suppressAutoHyphens/>
              <w:spacing w:after="0" w:line="240" w:lineRule="auto"/>
              <w:ind w:left="2" w:hanging="2"/>
              <w:jc w:val="both"/>
              <w:rPr>
                <w:rFonts w:ascii="Times New Roman" w:eastAsia="Times New Roman" w:hAnsi="Times New Roman" w:cs="Times New Roman"/>
                <w:sz w:val="24"/>
                <w:szCs w:val="24"/>
              </w:rPr>
            </w:pPr>
            <w:r w:rsidRPr="00D4287C">
              <w:rPr>
                <w:rFonts w:ascii="Times New Roman" w:eastAsia="Times New Roman" w:hAnsi="Times New Roman" w:cs="Times New Roman"/>
                <w:sz w:val="24"/>
                <w:szCs w:val="24"/>
              </w:rPr>
              <w:t>Sistema de controle: princípios e métodos de projeto</w:t>
            </w:r>
          </w:p>
        </w:tc>
      </w:tr>
      <w:tr w:rsidR="0001616E" w:rsidRPr="00D4287C" w14:paraId="5E4AE976" w14:textId="77777777" w:rsidTr="0001616E">
        <w:trPr>
          <w:jc w:val="center"/>
        </w:trPr>
        <w:tc>
          <w:tcPr>
            <w:tcW w:w="5000" w:type="pct"/>
            <w:vAlign w:val="center"/>
          </w:tcPr>
          <w:p w14:paraId="3B9483EF" w14:textId="77777777" w:rsidR="0001616E" w:rsidRPr="00D4287C" w:rsidRDefault="0001616E" w:rsidP="00887091">
            <w:pPr>
              <w:pBdr>
                <w:top w:val="nil"/>
                <w:left w:val="nil"/>
                <w:bottom w:val="nil"/>
                <w:right w:val="nil"/>
                <w:between w:val="nil"/>
              </w:pBdr>
              <w:suppressAutoHyphens/>
              <w:spacing w:after="0" w:line="240" w:lineRule="auto"/>
              <w:ind w:left="2" w:hanging="2"/>
              <w:jc w:val="both"/>
              <w:rPr>
                <w:rFonts w:ascii="Times New Roman" w:eastAsia="Times New Roman" w:hAnsi="Times New Roman" w:cs="Times New Roman"/>
                <w:sz w:val="24"/>
                <w:szCs w:val="24"/>
              </w:rPr>
            </w:pPr>
            <w:r w:rsidRPr="00D4287C">
              <w:rPr>
                <w:rFonts w:ascii="Times New Roman" w:eastAsia="Times New Roman" w:hAnsi="Times New Roman" w:cs="Times New Roman"/>
                <w:sz w:val="24"/>
                <w:szCs w:val="24"/>
              </w:rPr>
              <w:t>Fundamentos de circuitos  elétricos</w:t>
            </w:r>
          </w:p>
        </w:tc>
      </w:tr>
      <w:tr w:rsidR="0001616E" w:rsidRPr="00D4287C" w14:paraId="0FA4958A" w14:textId="77777777" w:rsidTr="0001616E">
        <w:trPr>
          <w:jc w:val="center"/>
        </w:trPr>
        <w:tc>
          <w:tcPr>
            <w:tcW w:w="5000" w:type="pct"/>
            <w:vAlign w:val="center"/>
          </w:tcPr>
          <w:p w14:paraId="7AEB4E39" w14:textId="77777777" w:rsidR="0001616E" w:rsidRPr="00D4287C" w:rsidRDefault="0001616E" w:rsidP="00887091">
            <w:pPr>
              <w:suppressAutoHyphens/>
              <w:spacing w:after="0" w:line="240" w:lineRule="auto"/>
              <w:ind w:left="2" w:hanging="2"/>
              <w:jc w:val="both"/>
              <w:rPr>
                <w:rFonts w:ascii="Times New Roman" w:eastAsia="Times New Roman" w:hAnsi="Times New Roman" w:cs="Times New Roman"/>
                <w:sz w:val="24"/>
                <w:szCs w:val="24"/>
              </w:rPr>
            </w:pPr>
            <w:r w:rsidRPr="00D4287C">
              <w:rPr>
                <w:rFonts w:ascii="Times New Roman" w:eastAsia="Times New Roman" w:hAnsi="Times New Roman" w:cs="Times New Roman"/>
                <w:sz w:val="24"/>
                <w:szCs w:val="24"/>
              </w:rPr>
              <w:t>Curso básico de mecânica dos solos: com exercícios resolvidos em 16  aulas</w:t>
            </w:r>
          </w:p>
        </w:tc>
      </w:tr>
    </w:tbl>
    <w:p w14:paraId="38098023" w14:textId="3DFB45E0" w:rsidR="00D4287C" w:rsidRPr="00D4287C" w:rsidRDefault="00D4287C" w:rsidP="003B495E">
      <w:pPr>
        <w:keepNext/>
        <w:pBdr>
          <w:top w:val="nil"/>
          <w:left w:val="nil"/>
          <w:bottom w:val="nil"/>
          <w:right w:val="nil"/>
          <w:between w:val="nil"/>
        </w:pBdr>
        <w:suppressAutoHyphens/>
        <w:spacing w:before="120" w:after="0" w:line="240" w:lineRule="auto"/>
        <w:ind w:left="2" w:hanging="2"/>
        <w:jc w:val="both"/>
        <w:rPr>
          <w:rFonts w:ascii="Times New Roman" w:eastAsia="Times New Roman" w:hAnsi="Times New Roman" w:cs="Times New Roman"/>
          <w:color w:val="000000"/>
        </w:rPr>
      </w:pPr>
      <w:r w:rsidRPr="00D4287C">
        <w:rPr>
          <w:rFonts w:ascii="Times New Roman" w:eastAsia="Times New Roman" w:hAnsi="Times New Roman" w:cs="Times New Roman"/>
          <w:color w:val="000000"/>
        </w:rPr>
        <w:t xml:space="preserve">Fonte: </w:t>
      </w:r>
      <w:r w:rsidR="00CF4271">
        <w:rPr>
          <w:rFonts w:ascii="Times New Roman" w:eastAsia="Times New Roman" w:hAnsi="Times New Roman" w:cs="Times New Roman"/>
        </w:rPr>
        <w:t>a</w:t>
      </w:r>
      <w:r w:rsidRPr="00D4287C">
        <w:rPr>
          <w:rFonts w:ascii="Times New Roman" w:eastAsia="Times New Roman" w:hAnsi="Times New Roman" w:cs="Times New Roman"/>
        </w:rPr>
        <w:t>daptado do Sistema de Automação de Bibliotecas (2019)</w:t>
      </w:r>
      <w:r w:rsidRPr="00D4287C">
        <w:rPr>
          <w:rFonts w:ascii="Times New Roman" w:eastAsia="Times New Roman" w:hAnsi="Times New Roman" w:cs="Times New Roman"/>
          <w:color w:val="000000"/>
        </w:rPr>
        <w:t>.</w:t>
      </w:r>
    </w:p>
    <w:p w14:paraId="13B8C97F" w14:textId="77777777" w:rsidR="00D4287C" w:rsidRPr="00B76FF3" w:rsidRDefault="00D4287C" w:rsidP="003B495E">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p>
    <w:p w14:paraId="7E86CA34" w14:textId="6161B5FD" w:rsidR="00163029" w:rsidRPr="00246545" w:rsidRDefault="00DF2C3F" w:rsidP="003B495E">
      <w:pPr>
        <w:spacing w:after="0" w:line="240" w:lineRule="auto"/>
        <w:ind w:firstLine="709"/>
        <w:jc w:val="both"/>
        <w:rPr>
          <w:rFonts w:ascii="Times New Roman" w:eastAsia="Times New Roman" w:hAnsi="Times New Roman" w:cs="Times New Roman"/>
        </w:rPr>
      </w:pPr>
      <w:r w:rsidRPr="00B76FF3">
        <w:rPr>
          <w:rFonts w:ascii="Times New Roman" w:eastAsia="Times New Roman" w:hAnsi="Times New Roman" w:cs="Times New Roman"/>
          <w:color w:val="000000"/>
          <w:sz w:val="24"/>
          <w:szCs w:val="24"/>
        </w:rPr>
        <w:t xml:space="preserve">Texto </w:t>
      </w:r>
      <w:proofErr w:type="gramStart"/>
      <w:r w:rsidRPr="00B76FF3">
        <w:rPr>
          <w:rFonts w:ascii="Times New Roman" w:eastAsia="Times New Roman" w:hAnsi="Times New Roman" w:cs="Times New Roman"/>
          <w:color w:val="000000"/>
          <w:sz w:val="24"/>
          <w:szCs w:val="24"/>
        </w:rPr>
        <w:t>texto</w:t>
      </w:r>
      <w:proofErr w:type="gramEnd"/>
      <w:r w:rsidRPr="00B76FF3">
        <w:rPr>
          <w:rFonts w:ascii="Times New Roman" w:eastAsia="Times New Roman" w:hAnsi="Times New Roman" w:cs="Times New Roman"/>
          <w:color w:val="000000"/>
          <w:sz w:val="24"/>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4083A78" w14:textId="77777777" w:rsidR="00163029" w:rsidRPr="00B76FF3" w:rsidRDefault="00163029" w:rsidP="003B495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14:paraId="5DE5DE62" w14:textId="6201CB19" w:rsidR="00BB7CB9" w:rsidRPr="00BB7CB9" w:rsidRDefault="00E96E63" w:rsidP="003B495E">
      <w:pPr>
        <w:suppressAutoHyphens/>
        <w:spacing w:after="12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1" w:name="_GoBack"/>
      <w:bookmarkEnd w:id="1"/>
      <w:r w:rsidR="00BB7CB9" w:rsidRPr="00BB7CB9">
        <w:rPr>
          <w:rFonts w:ascii="Times New Roman" w:eastAsia="Times New Roman" w:hAnsi="Times New Roman" w:cs="Times New Roman"/>
          <w:sz w:val="24"/>
          <w:szCs w:val="24"/>
        </w:rPr>
        <w:t>Quadro 2 – Um recorte do empréstimo por curso na BSCF em 2019</w:t>
      </w:r>
    </w:p>
    <w:tbl>
      <w:tblPr>
        <w:tblW w:w="5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tblGrid>
      <w:tr w:rsidR="0001616E" w:rsidRPr="00BB7CB9" w14:paraId="1C151ED5" w14:textId="77777777" w:rsidTr="0001616E">
        <w:trPr>
          <w:trHeight w:val="454"/>
          <w:jc w:val="center"/>
        </w:trPr>
        <w:tc>
          <w:tcPr>
            <w:tcW w:w="5490" w:type="dxa"/>
            <w:shd w:val="clear" w:color="auto" w:fill="C5E0B3"/>
            <w:vAlign w:val="center"/>
          </w:tcPr>
          <w:p w14:paraId="56912FF7" w14:textId="77777777" w:rsidR="0001616E" w:rsidRPr="00BB7CB9" w:rsidRDefault="0001616E" w:rsidP="003B495E">
            <w:pPr>
              <w:suppressAutoHyphens/>
              <w:spacing w:after="0" w:line="240" w:lineRule="auto"/>
              <w:ind w:left="-1275"/>
              <w:jc w:val="center"/>
              <w:rPr>
                <w:rFonts w:ascii="Times New Roman" w:eastAsia="Times New Roman" w:hAnsi="Times New Roman" w:cs="Times New Roman"/>
                <w:sz w:val="24"/>
                <w:szCs w:val="24"/>
              </w:rPr>
            </w:pPr>
            <w:r w:rsidRPr="00BB7CB9">
              <w:rPr>
                <w:rFonts w:ascii="Times New Roman" w:eastAsia="Times New Roman" w:hAnsi="Times New Roman" w:cs="Times New Roman"/>
                <w:b/>
                <w:sz w:val="24"/>
                <w:szCs w:val="24"/>
              </w:rPr>
              <w:t>CURSO</w:t>
            </w:r>
          </w:p>
        </w:tc>
      </w:tr>
      <w:tr w:rsidR="0001616E" w:rsidRPr="00BB7CB9" w14:paraId="0B35B11E" w14:textId="77777777" w:rsidTr="0001616E">
        <w:trPr>
          <w:jc w:val="center"/>
        </w:trPr>
        <w:tc>
          <w:tcPr>
            <w:tcW w:w="5490" w:type="dxa"/>
            <w:vAlign w:val="center"/>
          </w:tcPr>
          <w:p w14:paraId="714CA239" w14:textId="77777777" w:rsidR="0001616E" w:rsidRPr="00BB7CB9" w:rsidRDefault="0001616E" w:rsidP="003B495E">
            <w:pPr>
              <w:suppressAutoHyphens/>
              <w:spacing w:after="0" w:line="240" w:lineRule="auto"/>
              <w:jc w:val="both"/>
              <w:rPr>
                <w:rFonts w:ascii="Times New Roman" w:eastAsia="Times New Roman" w:hAnsi="Times New Roman" w:cs="Times New Roman"/>
                <w:sz w:val="24"/>
                <w:szCs w:val="24"/>
              </w:rPr>
            </w:pPr>
            <w:r w:rsidRPr="00BB7CB9">
              <w:rPr>
                <w:rFonts w:ascii="Times New Roman" w:eastAsia="Times New Roman" w:hAnsi="Times New Roman" w:cs="Times New Roman"/>
                <w:sz w:val="24"/>
                <w:szCs w:val="24"/>
              </w:rPr>
              <w:t>Engenharia de Energia</w:t>
            </w:r>
          </w:p>
        </w:tc>
      </w:tr>
      <w:tr w:rsidR="0001616E" w:rsidRPr="00BB7CB9" w14:paraId="3DCCDB7B" w14:textId="77777777" w:rsidTr="0001616E">
        <w:trPr>
          <w:jc w:val="center"/>
        </w:trPr>
        <w:tc>
          <w:tcPr>
            <w:tcW w:w="5490" w:type="dxa"/>
            <w:vAlign w:val="center"/>
          </w:tcPr>
          <w:p w14:paraId="25D87B1B" w14:textId="77777777" w:rsidR="0001616E" w:rsidRPr="00BB7CB9" w:rsidRDefault="0001616E" w:rsidP="003B495E">
            <w:pPr>
              <w:suppressAutoHyphens/>
              <w:spacing w:after="0" w:line="240" w:lineRule="auto"/>
              <w:jc w:val="both"/>
              <w:rPr>
                <w:rFonts w:ascii="Times New Roman" w:eastAsia="Times New Roman" w:hAnsi="Times New Roman" w:cs="Times New Roman"/>
                <w:sz w:val="24"/>
                <w:szCs w:val="24"/>
              </w:rPr>
            </w:pPr>
            <w:r w:rsidRPr="00BB7CB9">
              <w:rPr>
                <w:rFonts w:ascii="Times New Roman" w:eastAsia="Times New Roman" w:hAnsi="Times New Roman" w:cs="Times New Roman"/>
                <w:sz w:val="24"/>
                <w:szCs w:val="24"/>
              </w:rPr>
              <w:t>Licenciatura em Física</w:t>
            </w:r>
          </w:p>
        </w:tc>
      </w:tr>
      <w:tr w:rsidR="0001616E" w:rsidRPr="00BB7CB9" w14:paraId="38CF7B5D" w14:textId="77777777" w:rsidTr="0001616E">
        <w:trPr>
          <w:jc w:val="center"/>
        </w:trPr>
        <w:tc>
          <w:tcPr>
            <w:tcW w:w="5490" w:type="dxa"/>
            <w:vAlign w:val="center"/>
          </w:tcPr>
          <w:p w14:paraId="770CDCEA" w14:textId="77777777" w:rsidR="0001616E" w:rsidRPr="00BB7CB9" w:rsidRDefault="0001616E" w:rsidP="003B495E">
            <w:pPr>
              <w:suppressAutoHyphens/>
              <w:spacing w:after="0" w:line="240" w:lineRule="auto"/>
              <w:jc w:val="both"/>
              <w:rPr>
                <w:rFonts w:ascii="Times New Roman" w:eastAsia="Times New Roman" w:hAnsi="Times New Roman" w:cs="Times New Roman"/>
                <w:sz w:val="24"/>
                <w:szCs w:val="24"/>
              </w:rPr>
            </w:pPr>
            <w:r w:rsidRPr="00BB7CB9">
              <w:rPr>
                <w:rFonts w:ascii="Times New Roman" w:eastAsia="Times New Roman" w:hAnsi="Times New Roman" w:cs="Times New Roman"/>
                <w:sz w:val="24"/>
                <w:szCs w:val="24"/>
              </w:rPr>
              <w:t>Técnico de Nível em Edificações na Forma Integrado</w:t>
            </w:r>
          </w:p>
        </w:tc>
      </w:tr>
      <w:tr w:rsidR="0001616E" w:rsidRPr="00BB7CB9" w14:paraId="68F555BA" w14:textId="77777777" w:rsidTr="0001616E">
        <w:trPr>
          <w:jc w:val="center"/>
        </w:trPr>
        <w:tc>
          <w:tcPr>
            <w:tcW w:w="5490" w:type="dxa"/>
            <w:vAlign w:val="center"/>
          </w:tcPr>
          <w:p w14:paraId="0ABC6F90" w14:textId="77777777" w:rsidR="0001616E" w:rsidRPr="00BB7CB9" w:rsidRDefault="0001616E" w:rsidP="003B495E">
            <w:pPr>
              <w:suppressAutoHyphens/>
              <w:spacing w:after="0" w:line="240" w:lineRule="auto"/>
              <w:jc w:val="both"/>
              <w:rPr>
                <w:rFonts w:ascii="Times New Roman" w:eastAsia="Times New Roman" w:hAnsi="Times New Roman" w:cs="Times New Roman"/>
                <w:sz w:val="24"/>
                <w:szCs w:val="24"/>
              </w:rPr>
            </w:pPr>
            <w:r w:rsidRPr="00BB7CB9">
              <w:rPr>
                <w:rFonts w:ascii="Times New Roman" w:eastAsia="Times New Roman" w:hAnsi="Times New Roman" w:cs="Times New Roman"/>
                <w:sz w:val="24"/>
                <w:szCs w:val="24"/>
              </w:rPr>
              <w:t xml:space="preserve">Técnico de Nível Médio em Controle Ambiental na forma </w:t>
            </w:r>
          </w:p>
        </w:tc>
      </w:tr>
      <w:tr w:rsidR="0001616E" w:rsidRPr="00BB7CB9" w14:paraId="1AD78174" w14:textId="77777777" w:rsidTr="0001616E">
        <w:trPr>
          <w:jc w:val="center"/>
        </w:trPr>
        <w:tc>
          <w:tcPr>
            <w:tcW w:w="5490" w:type="dxa"/>
            <w:vAlign w:val="center"/>
          </w:tcPr>
          <w:p w14:paraId="26E6AE31" w14:textId="77777777" w:rsidR="0001616E" w:rsidRPr="00BB7CB9" w:rsidRDefault="0001616E" w:rsidP="003B495E">
            <w:pPr>
              <w:suppressAutoHyphens/>
              <w:spacing w:after="0" w:line="240" w:lineRule="auto"/>
              <w:jc w:val="both"/>
              <w:rPr>
                <w:rFonts w:ascii="Times New Roman" w:eastAsia="Times New Roman" w:hAnsi="Times New Roman" w:cs="Times New Roman"/>
                <w:sz w:val="24"/>
                <w:szCs w:val="24"/>
              </w:rPr>
            </w:pPr>
            <w:r w:rsidRPr="00BB7CB9">
              <w:rPr>
                <w:rFonts w:ascii="Times New Roman" w:eastAsia="Times New Roman" w:hAnsi="Times New Roman" w:cs="Times New Roman"/>
                <w:sz w:val="24"/>
                <w:szCs w:val="24"/>
              </w:rPr>
              <w:t>Tecnologia em Gestão Ambiental na forma integrada</w:t>
            </w:r>
          </w:p>
        </w:tc>
      </w:tr>
      <w:tr w:rsidR="0001616E" w:rsidRPr="00BB7CB9" w14:paraId="6E576D66" w14:textId="77777777" w:rsidTr="0001616E">
        <w:trPr>
          <w:jc w:val="center"/>
        </w:trPr>
        <w:tc>
          <w:tcPr>
            <w:tcW w:w="5490" w:type="dxa"/>
            <w:vAlign w:val="center"/>
          </w:tcPr>
          <w:p w14:paraId="588DFD41" w14:textId="77777777" w:rsidR="0001616E" w:rsidRPr="00BB7CB9" w:rsidRDefault="0001616E" w:rsidP="003B495E">
            <w:pPr>
              <w:suppressAutoHyphens/>
              <w:spacing w:after="0" w:line="240" w:lineRule="auto"/>
              <w:jc w:val="both"/>
              <w:rPr>
                <w:rFonts w:ascii="Times New Roman" w:eastAsia="Times New Roman" w:hAnsi="Times New Roman" w:cs="Times New Roman"/>
                <w:sz w:val="24"/>
                <w:szCs w:val="24"/>
              </w:rPr>
            </w:pPr>
            <w:r w:rsidRPr="00BB7CB9">
              <w:rPr>
                <w:rFonts w:ascii="Times New Roman" w:eastAsia="Times New Roman" w:hAnsi="Times New Roman" w:cs="Times New Roman"/>
                <w:sz w:val="24"/>
                <w:szCs w:val="24"/>
              </w:rPr>
              <w:t>Estatística fácil</w:t>
            </w:r>
          </w:p>
        </w:tc>
      </w:tr>
      <w:tr w:rsidR="0001616E" w:rsidRPr="00BB7CB9" w14:paraId="451475BC" w14:textId="77777777" w:rsidTr="0001616E">
        <w:trPr>
          <w:jc w:val="center"/>
        </w:trPr>
        <w:tc>
          <w:tcPr>
            <w:tcW w:w="5490" w:type="dxa"/>
            <w:vAlign w:val="center"/>
          </w:tcPr>
          <w:p w14:paraId="2B0CE57B" w14:textId="77777777" w:rsidR="0001616E" w:rsidRPr="00BB7CB9" w:rsidRDefault="0001616E" w:rsidP="003B495E">
            <w:pPr>
              <w:suppressAutoHyphens/>
              <w:spacing w:after="0" w:line="240" w:lineRule="auto"/>
              <w:jc w:val="both"/>
              <w:rPr>
                <w:rFonts w:ascii="Times New Roman" w:eastAsia="Times New Roman" w:hAnsi="Times New Roman" w:cs="Times New Roman"/>
                <w:sz w:val="24"/>
                <w:szCs w:val="24"/>
              </w:rPr>
            </w:pPr>
            <w:r w:rsidRPr="00BB7CB9">
              <w:rPr>
                <w:rFonts w:ascii="Times New Roman" w:eastAsia="Times New Roman" w:hAnsi="Times New Roman" w:cs="Times New Roman"/>
                <w:sz w:val="24"/>
                <w:szCs w:val="24"/>
              </w:rPr>
              <w:t>Engenharia de sistemas de controle</w:t>
            </w:r>
          </w:p>
        </w:tc>
      </w:tr>
      <w:tr w:rsidR="0001616E" w:rsidRPr="00BB7CB9" w14:paraId="6FBCCFD2" w14:textId="77777777" w:rsidTr="0001616E">
        <w:trPr>
          <w:jc w:val="center"/>
        </w:trPr>
        <w:tc>
          <w:tcPr>
            <w:tcW w:w="5490" w:type="dxa"/>
            <w:vAlign w:val="center"/>
          </w:tcPr>
          <w:p w14:paraId="3CF58364" w14:textId="77777777" w:rsidR="0001616E" w:rsidRPr="00BB7CB9" w:rsidRDefault="0001616E" w:rsidP="003B495E">
            <w:pPr>
              <w:suppressAutoHyphens/>
              <w:spacing w:after="0" w:line="240" w:lineRule="auto"/>
              <w:jc w:val="both"/>
              <w:rPr>
                <w:rFonts w:ascii="Times New Roman" w:eastAsia="Times New Roman" w:hAnsi="Times New Roman" w:cs="Times New Roman"/>
                <w:sz w:val="24"/>
                <w:szCs w:val="24"/>
              </w:rPr>
            </w:pPr>
            <w:r w:rsidRPr="00BB7CB9">
              <w:rPr>
                <w:rFonts w:ascii="Times New Roman" w:eastAsia="Times New Roman" w:hAnsi="Times New Roman" w:cs="Times New Roman"/>
                <w:sz w:val="24"/>
                <w:szCs w:val="24"/>
              </w:rPr>
              <w:t>Geologia geral</w:t>
            </w:r>
          </w:p>
        </w:tc>
      </w:tr>
    </w:tbl>
    <w:p w14:paraId="397D8D25" w14:textId="608EC998" w:rsidR="00BB7CB9" w:rsidRPr="00BB7CB9" w:rsidRDefault="00E96E63" w:rsidP="003B495E">
      <w:pPr>
        <w:suppressAutoHyphens/>
        <w:spacing w:before="120" w:after="0" w:line="24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                 </w:t>
      </w:r>
      <w:r w:rsidR="00CF4271">
        <w:rPr>
          <w:rFonts w:ascii="Times New Roman" w:eastAsia="Times New Roman" w:hAnsi="Times New Roman" w:cs="Times New Roman"/>
        </w:rPr>
        <w:t>Fonte: a</w:t>
      </w:r>
      <w:r w:rsidR="00BB7CB9" w:rsidRPr="00BB7CB9">
        <w:rPr>
          <w:rFonts w:ascii="Times New Roman" w:eastAsia="Times New Roman" w:hAnsi="Times New Roman" w:cs="Times New Roman"/>
        </w:rPr>
        <w:t>daptado do Sistema de Automação de Bibliotecas (2019).</w:t>
      </w:r>
    </w:p>
    <w:p w14:paraId="111A9C83" w14:textId="77777777" w:rsidR="00CA45FF" w:rsidRDefault="00CA45FF" w:rsidP="003B495E">
      <w:pPr>
        <w:spacing w:after="0" w:line="240" w:lineRule="auto"/>
        <w:jc w:val="both"/>
        <w:rPr>
          <w:rFonts w:ascii="Times New Roman" w:eastAsia="Times New Roman" w:hAnsi="Times New Roman" w:cs="Times New Roman"/>
          <w:color w:val="000000"/>
          <w:sz w:val="24"/>
          <w:szCs w:val="24"/>
        </w:rPr>
      </w:pPr>
    </w:p>
    <w:p w14:paraId="5504BD04" w14:textId="35396B23" w:rsidR="00163029" w:rsidRDefault="00CA45FF" w:rsidP="003B495E">
      <w:pPr>
        <w:spacing w:after="0" w:line="240" w:lineRule="auto"/>
        <w:ind w:firstLine="709"/>
        <w:jc w:val="both"/>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 xml:space="preserve">Texto </w:t>
      </w:r>
      <w:proofErr w:type="gramStart"/>
      <w:r w:rsidRPr="00B76FF3">
        <w:rPr>
          <w:rFonts w:ascii="Times New Roman" w:eastAsia="Times New Roman" w:hAnsi="Times New Roman" w:cs="Times New Roman"/>
          <w:color w:val="000000"/>
          <w:sz w:val="24"/>
          <w:szCs w:val="24"/>
        </w:rPr>
        <w:t>texto</w:t>
      </w:r>
      <w:proofErr w:type="gramEnd"/>
      <w:r w:rsidRPr="00B76FF3">
        <w:rPr>
          <w:rFonts w:ascii="Times New Roman" w:eastAsia="Times New Roman" w:hAnsi="Times New Roman" w:cs="Times New Roman"/>
          <w:color w:val="000000"/>
          <w:sz w:val="24"/>
          <w:szCs w:val="24"/>
        </w:rPr>
        <w:t xml:space="preserve"> texto texto texto texto texto texto texto texto texto texto texto texto texto texto texto texto texto texto texto texto texto texto texto texto texto texto texto texto texto texto texto texto texto texto texto texto texto texto</w:t>
      </w:r>
      <w:r>
        <w:rPr>
          <w:rFonts w:ascii="Times New Roman" w:eastAsia="Times New Roman" w:hAnsi="Times New Roman" w:cs="Times New Roman"/>
          <w:color w:val="000000"/>
          <w:sz w:val="24"/>
          <w:szCs w:val="24"/>
        </w:rPr>
        <w:t>.</w:t>
      </w:r>
    </w:p>
    <w:p w14:paraId="22C63ADB" w14:textId="77777777" w:rsidR="005F23D2" w:rsidRDefault="005F23D2" w:rsidP="003B495E">
      <w:pPr>
        <w:spacing w:after="0" w:line="240" w:lineRule="auto"/>
        <w:ind w:firstLine="709"/>
        <w:jc w:val="both"/>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 xml:space="preserve">Texto </w:t>
      </w:r>
      <w:proofErr w:type="gramStart"/>
      <w:r w:rsidRPr="00B76FF3">
        <w:rPr>
          <w:rFonts w:ascii="Times New Roman" w:eastAsia="Times New Roman" w:hAnsi="Times New Roman" w:cs="Times New Roman"/>
          <w:color w:val="000000"/>
          <w:sz w:val="24"/>
          <w:szCs w:val="24"/>
        </w:rPr>
        <w:t>texto</w:t>
      </w:r>
      <w:proofErr w:type="gramEnd"/>
      <w:r w:rsidRPr="00B76FF3">
        <w:rPr>
          <w:rFonts w:ascii="Times New Roman" w:eastAsia="Times New Roman" w:hAnsi="Times New Roman" w:cs="Times New Roman"/>
          <w:color w:val="000000"/>
          <w:sz w:val="24"/>
          <w:szCs w:val="24"/>
        </w:rPr>
        <w:t xml:space="preserve"> texto texto texto texto texto texto texto texto texto texto texto texto texto texto texto texto texto texto texto texto texto texto texto texto texto texto texto texto texto texto texto texto texto texto texto texto texto texto</w:t>
      </w:r>
      <w:r>
        <w:rPr>
          <w:rFonts w:ascii="Times New Roman" w:eastAsia="Times New Roman" w:hAnsi="Times New Roman" w:cs="Times New Roman"/>
          <w:color w:val="000000"/>
          <w:sz w:val="24"/>
          <w:szCs w:val="24"/>
        </w:rPr>
        <w:t>.</w:t>
      </w:r>
    </w:p>
    <w:p w14:paraId="31D414BA" w14:textId="77777777" w:rsidR="00163029" w:rsidRPr="00B76FF3" w:rsidRDefault="00DF2C3F" w:rsidP="003B495E">
      <w:pPr>
        <w:pBdr>
          <w:top w:val="nil"/>
          <w:left w:val="nil"/>
          <w:bottom w:val="nil"/>
          <w:right w:val="nil"/>
          <w:between w:val="nil"/>
        </w:pBdr>
        <w:spacing w:after="0" w:line="240" w:lineRule="auto"/>
        <w:jc w:val="both"/>
        <w:rPr>
          <w:rFonts w:ascii="Times New Roman" w:eastAsia="Liberation Serif" w:hAnsi="Times New Roman" w:cs="Times New Roman"/>
          <w:color w:val="000000"/>
          <w:sz w:val="24"/>
          <w:szCs w:val="24"/>
        </w:rPr>
      </w:pPr>
      <w:r w:rsidRPr="00B76FF3">
        <w:rPr>
          <w:rFonts w:ascii="Times New Roman" w:eastAsia="Times New Roman" w:hAnsi="Times New Roman" w:cs="Times New Roman"/>
          <w:i/>
          <w:color w:val="000000"/>
          <w:sz w:val="24"/>
          <w:szCs w:val="24"/>
        </w:rPr>
        <w:lastRenderedPageBreak/>
        <w:t>2.1.1.1.1 Título da seção quinária</w:t>
      </w:r>
    </w:p>
    <w:p w14:paraId="302BE7FB" w14:textId="77777777" w:rsidR="00163029" w:rsidRPr="00B76FF3" w:rsidRDefault="00163029" w:rsidP="003B495E">
      <w:pPr>
        <w:pBdr>
          <w:top w:val="nil"/>
          <w:left w:val="nil"/>
          <w:bottom w:val="nil"/>
          <w:right w:val="nil"/>
          <w:between w:val="nil"/>
        </w:pBdr>
        <w:spacing w:after="0" w:line="240" w:lineRule="auto"/>
        <w:jc w:val="both"/>
        <w:rPr>
          <w:rFonts w:ascii="Times New Roman" w:eastAsia="Liberation Serif" w:hAnsi="Times New Roman" w:cs="Times New Roman"/>
          <w:color w:val="000000"/>
          <w:sz w:val="24"/>
          <w:szCs w:val="24"/>
        </w:rPr>
      </w:pPr>
    </w:p>
    <w:p w14:paraId="1F6F5BCE" w14:textId="6E6DD213" w:rsidR="00163029" w:rsidRDefault="00DF2C3F" w:rsidP="003B495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 xml:space="preserve">Texto </w:t>
      </w:r>
      <w:proofErr w:type="gramStart"/>
      <w:r w:rsidRPr="00B76FF3">
        <w:rPr>
          <w:rFonts w:ascii="Times New Roman" w:eastAsia="Times New Roman" w:hAnsi="Times New Roman" w:cs="Times New Roman"/>
          <w:color w:val="000000"/>
          <w:sz w:val="24"/>
          <w:szCs w:val="24"/>
        </w:rPr>
        <w:t>texto</w:t>
      </w:r>
      <w:proofErr w:type="gramEnd"/>
      <w:r w:rsidRPr="00B76FF3">
        <w:rPr>
          <w:rFonts w:ascii="Times New Roman" w:eastAsia="Times New Roman" w:hAnsi="Times New Roman" w:cs="Times New Roman"/>
          <w:color w:val="000000"/>
          <w:sz w:val="24"/>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5D3EF534" w14:textId="77777777" w:rsidR="005F23D2" w:rsidRDefault="00CA45FF" w:rsidP="003B495E">
      <w:pPr>
        <w:pBdr>
          <w:top w:val="nil"/>
          <w:left w:val="nil"/>
          <w:bottom w:val="nil"/>
          <w:right w:val="nil"/>
          <w:between w:val="nil"/>
        </w:pBdr>
        <w:suppressAutoHyphens/>
        <w:spacing w:after="0" w:line="240" w:lineRule="auto"/>
        <w:ind w:firstLine="708"/>
        <w:jc w:val="both"/>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 xml:space="preserve">Texto </w:t>
      </w:r>
      <w:proofErr w:type="gramStart"/>
      <w:r w:rsidRPr="00B76FF3">
        <w:rPr>
          <w:rFonts w:ascii="Times New Roman" w:eastAsia="Times New Roman" w:hAnsi="Times New Roman" w:cs="Times New Roman"/>
          <w:color w:val="000000"/>
          <w:sz w:val="24"/>
          <w:szCs w:val="24"/>
        </w:rPr>
        <w:t>texto</w:t>
      </w:r>
      <w:proofErr w:type="gramEnd"/>
      <w:r w:rsidRPr="00B76FF3">
        <w:rPr>
          <w:rFonts w:ascii="Times New Roman" w:eastAsia="Times New Roman" w:hAnsi="Times New Roman" w:cs="Times New Roman"/>
          <w:color w:val="000000"/>
          <w:sz w:val="24"/>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Pr="00CA45FF">
        <w:rPr>
          <w:rFonts w:ascii="Times New Roman" w:eastAsia="Times New Roman" w:hAnsi="Times New Roman" w:cs="Times New Roman"/>
          <w:color w:val="000000"/>
          <w:sz w:val="24"/>
          <w:szCs w:val="24"/>
        </w:rPr>
        <w:t xml:space="preserve"> </w:t>
      </w:r>
      <w:r w:rsidRPr="00B76FF3">
        <w:rPr>
          <w:rFonts w:ascii="Times New Roman" w:eastAsia="Times New Roman" w:hAnsi="Times New Roman" w:cs="Times New Roman"/>
          <w:color w:val="000000"/>
          <w:sz w:val="24"/>
          <w:szCs w:val="24"/>
        </w:rPr>
        <w:t xml:space="preserve">Texto </w:t>
      </w:r>
      <w:proofErr w:type="gramStart"/>
      <w:r w:rsidRPr="00B76FF3">
        <w:rPr>
          <w:rFonts w:ascii="Times New Roman" w:eastAsia="Times New Roman" w:hAnsi="Times New Roman" w:cs="Times New Roman"/>
          <w:color w:val="000000"/>
          <w:sz w:val="24"/>
          <w:szCs w:val="24"/>
        </w:rPr>
        <w:t>texto</w:t>
      </w:r>
      <w:proofErr w:type="gramEnd"/>
      <w:r w:rsidRPr="00B76FF3">
        <w:rPr>
          <w:rFonts w:ascii="Times New Roman" w:eastAsia="Times New Roman" w:hAnsi="Times New Roman" w:cs="Times New Roman"/>
          <w:color w:val="000000"/>
          <w:sz w:val="24"/>
          <w:szCs w:val="24"/>
        </w:rPr>
        <w:t xml:space="preserve"> texto texto texto texto texto texto texto texto texto texto texto texto texto texto texto</w:t>
      </w:r>
      <w:r>
        <w:rPr>
          <w:rFonts w:ascii="Times New Roman" w:eastAsia="Times New Roman" w:hAnsi="Times New Roman" w:cs="Times New Roman"/>
          <w:color w:val="000000"/>
          <w:sz w:val="24"/>
          <w:szCs w:val="24"/>
        </w:rPr>
        <w:t xml:space="preserve"> t</w:t>
      </w:r>
      <w:r w:rsidRPr="00B76FF3">
        <w:rPr>
          <w:rFonts w:ascii="Times New Roman" w:eastAsia="Times New Roman" w:hAnsi="Times New Roman" w:cs="Times New Roman"/>
          <w:color w:val="000000"/>
          <w:sz w:val="24"/>
          <w:szCs w:val="24"/>
        </w:rPr>
        <w:t>exto texto texto texto texto texto texto texto texto texto texto texto texto texto texto texto texto</w:t>
      </w:r>
      <w:r>
        <w:rPr>
          <w:rFonts w:ascii="Times New Roman" w:eastAsia="Times New Roman" w:hAnsi="Times New Roman" w:cs="Times New Roman"/>
          <w:color w:val="000000"/>
          <w:sz w:val="24"/>
          <w:szCs w:val="24"/>
        </w:rPr>
        <w:t>.</w:t>
      </w:r>
    </w:p>
    <w:p w14:paraId="76A864EC" w14:textId="4193AFFE" w:rsidR="00010713" w:rsidRPr="00B76FF3" w:rsidRDefault="00010713" w:rsidP="003B495E">
      <w:pPr>
        <w:pBdr>
          <w:top w:val="nil"/>
          <w:left w:val="nil"/>
          <w:bottom w:val="nil"/>
          <w:right w:val="nil"/>
          <w:between w:val="nil"/>
        </w:pBdr>
        <w:suppressAutoHyphens/>
        <w:spacing w:after="0" w:line="240" w:lineRule="auto"/>
        <w:ind w:firstLine="708"/>
        <w:jc w:val="both"/>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 xml:space="preserve">Texto </w:t>
      </w:r>
      <w:proofErr w:type="gramStart"/>
      <w:r w:rsidRPr="00B76FF3">
        <w:rPr>
          <w:rFonts w:ascii="Times New Roman" w:eastAsia="Times New Roman" w:hAnsi="Times New Roman" w:cs="Times New Roman"/>
          <w:color w:val="000000"/>
          <w:sz w:val="24"/>
          <w:szCs w:val="24"/>
        </w:rPr>
        <w:t>texto</w:t>
      </w:r>
      <w:proofErr w:type="gramEnd"/>
      <w:r w:rsidRPr="00B76FF3">
        <w:rPr>
          <w:rFonts w:ascii="Times New Roman" w:eastAsia="Times New Roman" w:hAnsi="Times New Roman" w:cs="Times New Roman"/>
          <w:color w:val="000000"/>
          <w:sz w:val="24"/>
          <w:szCs w:val="24"/>
        </w:rPr>
        <w:t xml:space="preserve"> texto texto texto texto texto texto texto texto texto texto texto texto texto texto texto</w:t>
      </w:r>
      <w:r>
        <w:rPr>
          <w:rFonts w:ascii="Times New Roman" w:eastAsia="Times New Roman" w:hAnsi="Times New Roman" w:cs="Times New Roman"/>
          <w:color w:val="000000"/>
          <w:sz w:val="24"/>
          <w:szCs w:val="24"/>
        </w:rPr>
        <w:t xml:space="preserve"> t</w:t>
      </w:r>
      <w:r w:rsidRPr="00B76FF3">
        <w:rPr>
          <w:rFonts w:ascii="Times New Roman" w:eastAsia="Times New Roman" w:hAnsi="Times New Roman" w:cs="Times New Roman"/>
          <w:color w:val="000000"/>
          <w:sz w:val="24"/>
          <w:szCs w:val="24"/>
        </w:rPr>
        <w:t>exto texto texto</w:t>
      </w:r>
      <w:r w:rsidR="005F23D2">
        <w:rPr>
          <w:rFonts w:ascii="Times New Roman" w:eastAsia="Times New Roman" w:hAnsi="Times New Roman" w:cs="Times New Roman"/>
          <w:color w:val="000000"/>
          <w:sz w:val="24"/>
          <w:szCs w:val="24"/>
        </w:rPr>
        <w:t>.</w:t>
      </w:r>
    </w:p>
    <w:p w14:paraId="7922D4E2" w14:textId="77777777" w:rsidR="00163029" w:rsidRPr="00B76FF3" w:rsidRDefault="00163029" w:rsidP="003B495E">
      <w:pPr>
        <w:suppressAutoHyphens/>
        <w:spacing w:after="0" w:line="240" w:lineRule="auto"/>
        <w:jc w:val="both"/>
        <w:rPr>
          <w:rFonts w:ascii="Times New Roman" w:eastAsia="Times New Roman" w:hAnsi="Times New Roman" w:cs="Times New Roman"/>
          <w:sz w:val="24"/>
          <w:szCs w:val="24"/>
        </w:rPr>
      </w:pPr>
    </w:p>
    <w:p w14:paraId="484DEBF8" w14:textId="77777777" w:rsidR="00163029" w:rsidRPr="00B76FF3" w:rsidRDefault="00DF2C3F" w:rsidP="003B495E">
      <w:pPr>
        <w:spacing w:after="0" w:line="240" w:lineRule="auto"/>
        <w:rPr>
          <w:rFonts w:ascii="Times New Roman" w:eastAsia="Times New Roman" w:hAnsi="Times New Roman" w:cs="Times New Roman"/>
          <w:b/>
          <w:sz w:val="24"/>
          <w:szCs w:val="24"/>
        </w:rPr>
      </w:pPr>
      <w:r w:rsidRPr="00B76FF3">
        <w:rPr>
          <w:rFonts w:ascii="Times New Roman" w:eastAsia="Times New Roman" w:hAnsi="Times New Roman" w:cs="Times New Roman"/>
          <w:b/>
          <w:sz w:val="24"/>
          <w:szCs w:val="24"/>
        </w:rPr>
        <w:t>3 TÍTULO DA SEÇÃO PRIMÁRIA</w:t>
      </w:r>
    </w:p>
    <w:p w14:paraId="70626B52" w14:textId="77777777" w:rsidR="00163029" w:rsidRPr="00010713" w:rsidRDefault="00163029" w:rsidP="003B495E">
      <w:pPr>
        <w:spacing w:after="0" w:line="240" w:lineRule="auto"/>
        <w:rPr>
          <w:rFonts w:ascii="Times New Roman" w:eastAsia="Times New Roman" w:hAnsi="Times New Roman" w:cs="Times New Roman"/>
          <w:sz w:val="24"/>
          <w:szCs w:val="24"/>
        </w:rPr>
      </w:pPr>
    </w:p>
    <w:p w14:paraId="0ABC2E04" w14:textId="77777777" w:rsidR="00163029" w:rsidRPr="00B76FF3" w:rsidRDefault="00DF2C3F" w:rsidP="003B495E">
      <w:pPr>
        <w:spacing w:after="0" w:line="240" w:lineRule="auto"/>
        <w:ind w:firstLine="708"/>
        <w:jc w:val="both"/>
        <w:rPr>
          <w:rFonts w:ascii="Times New Roman" w:eastAsia="Times New Roman" w:hAnsi="Times New Roman" w:cs="Times New Roman"/>
          <w:sz w:val="24"/>
          <w:szCs w:val="24"/>
        </w:rPr>
      </w:pPr>
      <w:r w:rsidRPr="00010713">
        <w:rPr>
          <w:rFonts w:ascii="Times New Roman" w:eastAsia="Times New Roman" w:hAnsi="Times New Roman" w:cs="Times New Roman"/>
          <w:sz w:val="24"/>
          <w:szCs w:val="24"/>
        </w:rPr>
        <w:t>As tabelas são elementos demonstrativos de síntese e o dado numérico é seu destaque cen</w:t>
      </w:r>
      <w:r w:rsidRPr="00B76FF3">
        <w:rPr>
          <w:rFonts w:ascii="Times New Roman" w:eastAsia="Times New Roman" w:hAnsi="Times New Roman" w:cs="Times New Roman"/>
          <w:sz w:val="24"/>
          <w:szCs w:val="24"/>
        </w:rPr>
        <w:t>tral. Quando utilizadas seguem uma norma própria</w:t>
      </w:r>
      <w:r w:rsidRPr="00B76FF3">
        <w:rPr>
          <w:rFonts w:ascii="Times New Roman" w:eastAsia="Times New Roman" w:hAnsi="Times New Roman" w:cs="Times New Roman"/>
          <w:sz w:val="24"/>
          <w:szCs w:val="24"/>
          <w:vertAlign w:val="superscript"/>
        </w:rPr>
        <w:footnoteReference w:id="3"/>
      </w:r>
      <w:r w:rsidRPr="00B76FF3">
        <w:rPr>
          <w:rFonts w:ascii="Times New Roman" w:eastAsia="Times New Roman" w:hAnsi="Times New Roman" w:cs="Times New Roman"/>
          <w:sz w:val="24"/>
          <w:szCs w:val="24"/>
        </w:rPr>
        <w:t xml:space="preserve">de apresentação tabular do Instituto Brasileiro de Geografia e Estatística (IBGE). </w:t>
      </w:r>
    </w:p>
    <w:p w14:paraId="703E016D" w14:textId="77777777" w:rsidR="00163029" w:rsidRPr="00B76FF3" w:rsidRDefault="00DF2C3F" w:rsidP="003B495E">
      <w:pPr>
        <w:spacing w:after="0" w:line="240" w:lineRule="auto"/>
        <w:ind w:firstLine="708"/>
        <w:jc w:val="both"/>
        <w:rPr>
          <w:rFonts w:ascii="Times New Roman" w:eastAsia="Times New Roman" w:hAnsi="Times New Roman" w:cs="Times New Roman"/>
          <w:sz w:val="24"/>
          <w:szCs w:val="24"/>
        </w:rPr>
      </w:pPr>
      <w:r w:rsidRPr="00B76FF3">
        <w:rPr>
          <w:rFonts w:ascii="Times New Roman" w:eastAsia="Times New Roman" w:hAnsi="Times New Roman" w:cs="Times New Roman"/>
          <w:sz w:val="24"/>
          <w:szCs w:val="24"/>
        </w:rPr>
        <w:t xml:space="preserve">As tabelas se diferenciam dos quadros por não apresentarem molduras laterais. Sua identificação deve vir na parte superior da tabela em tamanho 12, espaçamento simples, precedido por numeral arábico conforme sua sequência no texto, seguido por travessão e o seu respectivo título, centralizado e em negrito. </w:t>
      </w:r>
    </w:p>
    <w:p w14:paraId="15C9B8B9" w14:textId="77777777" w:rsidR="00163029" w:rsidRPr="00B76FF3" w:rsidRDefault="00DF2C3F" w:rsidP="003B495E">
      <w:pPr>
        <w:spacing w:after="0" w:line="240" w:lineRule="auto"/>
        <w:ind w:firstLine="708"/>
        <w:jc w:val="both"/>
        <w:rPr>
          <w:rFonts w:ascii="Times New Roman" w:eastAsia="Times New Roman" w:hAnsi="Times New Roman" w:cs="Times New Roman"/>
          <w:sz w:val="24"/>
          <w:szCs w:val="24"/>
        </w:rPr>
      </w:pPr>
      <w:r w:rsidRPr="00B76FF3">
        <w:rPr>
          <w:rFonts w:ascii="Times New Roman" w:eastAsia="Times New Roman" w:hAnsi="Times New Roman" w:cs="Times New Roman"/>
          <w:sz w:val="24"/>
          <w:szCs w:val="24"/>
        </w:rPr>
        <w:t>Lembre-se que todas as fontes da autoria de outrem, devem constar na lista de referências.</w:t>
      </w:r>
    </w:p>
    <w:p w14:paraId="76C04A13" w14:textId="32F7525C" w:rsidR="00163029" w:rsidRPr="00B76FF3" w:rsidRDefault="00DF2C3F" w:rsidP="003B495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 xml:space="preserve">A fonte deve vir na parte inferior da ilustração em tamanho menor, 10 ou 11. </w:t>
      </w:r>
    </w:p>
    <w:p w14:paraId="49E6B5EF" w14:textId="77777777" w:rsidR="00163029" w:rsidRPr="00B76FF3" w:rsidRDefault="00DF2C3F" w:rsidP="003B495E">
      <w:pPr>
        <w:spacing w:after="0" w:line="240" w:lineRule="auto"/>
        <w:ind w:firstLine="708"/>
        <w:jc w:val="both"/>
        <w:rPr>
          <w:rFonts w:ascii="Times New Roman" w:eastAsia="Times New Roman" w:hAnsi="Times New Roman" w:cs="Times New Roman"/>
          <w:sz w:val="24"/>
          <w:szCs w:val="24"/>
        </w:rPr>
      </w:pPr>
      <w:bookmarkStart w:id="2" w:name="_heading=h.30j0zll" w:colFirst="0" w:colLast="0"/>
      <w:bookmarkEnd w:id="2"/>
      <w:r w:rsidRPr="00B76FF3">
        <w:rPr>
          <w:rFonts w:ascii="Times New Roman" w:eastAsia="Times New Roman" w:hAnsi="Times New Roman" w:cs="Times New Roman"/>
          <w:sz w:val="24"/>
          <w:szCs w:val="24"/>
        </w:rPr>
        <w:t xml:space="preserve">Texto </w:t>
      </w:r>
      <w:proofErr w:type="gramStart"/>
      <w:r w:rsidRPr="00B76FF3">
        <w:rPr>
          <w:rFonts w:ascii="Times New Roman" w:eastAsia="Times New Roman" w:hAnsi="Times New Roman" w:cs="Times New Roman"/>
          <w:sz w:val="24"/>
          <w:szCs w:val="24"/>
        </w:rPr>
        <w:t>texto</w:t>
      </w:r>
      <w:proofErr w:type="gramEnd"/>
      <w:r w:rsidRPr="00B76FF3">
        <w:rPr>
          <w:rFonts w:ascii="Times New Roman" w:eastAsia="Times New Roman" w:hAnsi="Times New Roman" w:cs="Times New Roman"/>
          <w:sz w:val="24"/>
          <w:szCs w:val="24"/>
        </w:rPr>
        <w:t xml:space="preserve"> texto texto texto texto texto texto texto texto texto texto texto texto texto texto texto texto texto texto texto texto texto texto texto texto, conforme Tabela 1.</w:t>
      </w:r>
    </w:p>
    <w:p w14:paraId="411D2BAD" w14:textId="2ECA1A6A" w:rsidR="00305DA9" w:rsidRPr="00305DA9" w:rsidRDefault="00305DA9" w:rsidP="003B495E">
      <w:pPr>
        <w:keepNext/>
        <w:spacing w:after="0" w:line="240" w:lineRule="auto"/>
        <w:ind w:left="2" w:hanging="2"/>
        <w:rPr>
          <w:rFonts w:ascii="Times New Roman" w:eastAsia="Times New Roman" w:hAnsi="Times New Roman" w:cs="Times New Roman"/>
          <w:sz w:val="24"/>
          <w:szCs w:val="24"/>
        </w:rPr>
      </w:pPr>
    </w:p>
    <w:p w14:paraId="46EA0F42" w14:textId="77777777" w:rsidR="003B495E" w:rsidRPr="00305DA9" w:rsidRDefault="003B495E" w:rsidP="003B495E">
      <w:pPr>
        <w:keepNext/>
        <w:suppressAutoHyphens/>
        <w:spacing w:after="120" w:line="240" w:lineRule="auto"/>
        <w:ind w:left="2" w:firstLine="1697"/>
        <w:jc w:val="both"/>
        <w:rPr>
          <w:rFonts w:ascii="Times New Roman" w:eastAsia="Times New Roman" w:hAnsi="Times New Roman" w:cs="Times New Roman"/>
          <w:sz w:val="24"/>
          <w:szCs w:val="24"/>
        </w:rPr>
      </w:pPr>
      <w:r w:rsidRPr="00305DA9">
        <w:rPr>
          <w:rFonts w:ascii="Times New Roman" w:eastAsia="Times New Roman" w:hAnsi="Times New Roman" w:cs="Times New Roman"/>
          <w:sz w:val="24"/>
          <w:szCs w:val="24"/>
        </w:rPr>
        <w:t>Tabela 1 – Exportações no Brasil</w:t>
      </w:r>
    </w:p>
    <w:tbl>
      <w:tblPr>
        <w:tblW w:w="5762" w:type="dxa"/>
        <w:jc w:val="center"/>
        <w:tblLayout w:type="fixed"/>
        <w:tblLook w:val="0000" w:firstRow="0" w:lastRow="0" w:firstColumn="0" w:lastColumn="0" w:noHBand="0" w:noVBand="0"/>
      </w:tblPr>
      <w:tblGrid>
        <w:gridCol w:w="2881"/>
        <w:gridCol w:w="2881"/>
      </w:tblGrid>
      <w:tr w:rsidR="003B495E" w:rsidRPr="00305DA9" w14:paraId="6D06B86D" w14:textId="77777777" w:rsidTr="002C3710">
        <w:trPr>
          <w:jc w:val="center"/>
        </w:trPr>
        <w:tc>
          <w:tcPr>
            <w:tcW w:w="2881" w:type="dxa"/>
            <w:tcBorders>
              <w:top w:val="single" w:sz="4" w:space="0" w:color="000000"/>
              <w:bottom w:val="single" w:sz="4" w:space="0" w:color="000000"/>
            </w:tcBorders>
            <w:vAlign w:val="center"/>
          </w:tcPr>
          <w:p w14:paraId="1C5835FD" w14:textId="77777777" w:rsidR="003B495E" w:rsidRPr="00305DA9" w:rsidRDefault="003B495E" w:rsidP="002C3710">
            <w:pPr>
              <w:keepNext/>
              <w:suppressAutoHyphens/>
              <w:spacing w:after="0" w:line="240" w:lineRule="auto"/>
              <w:ind w:left="2" w:hanging="2"/>
              <w:jc w:val="center"/>
              <w:rPr>
                <w:rFonts w:ascii="Times New Roman" w:eastAsia="Times New Roman" w:hAnsi="Times New Roman" w:cs="Times New Roman"/>
                <w:sz w:val="24"/>
                <w:szCs w:val="24"/>
              </w:rPr>
            </w:pPr>
            <w:r w:rsidRPr="00305DA9">
              <w:rPr>
                <w:rFonts w:ascii="Times New Roman" w:eastAsia="Times New Roman" w:hAnsi="Times New Roman" w:cs="Times New Roman"/>
                <w:b/>
                <w:sz w:val="24"/>
                <w:szCs w:val="24"/>
              </w:rPr>
              <w:t>Exportação</w:t>
            </w:r>
          </w:p>
        </w:tc>
        <w:tc>
          <w:tcPr>
            <w:tcW w:w="2881" w:type="dxa"/>
            <w:tcBorders>
              <w:top w:val="single" w:sz="4" w:space="0" w:color="000000"/>
              <w:bottom w:val="single" w:sz="4" w:space="0" w:color="000000"/>
            </w:tcBorders>
            <w:vAlign w:val="center"/>
          </w:tcPr>
          <w:p w14:paraId="7F1BEAAC" w14:textId="77777777" w:rsidR="003B495E" w:rsidRPr="00305DA9" w:rsidRDefault="003B495E" w:rsidP="002C3710">
            <w:pPr>
              <w:keepNext/>
              <w:suppressAutoHyphens/>
              <w:spacing w:after="0" w:line="240" w:lineRule="auto"/>
              <w:ind w:left="2" w:hanging="2"/>
              <w:jc w:val="center"/>
              <w:rPr>
                <w:rFonts w:ascii="Times New Roman" w:eastAsia="Times New Roman" w:hAnsi="Times New Roman" w:cs="Times New Roman"/>
                <w:sz w:val="24"/>
                <w:szCs w:val="24"/>
              </w:rPr>
            </w:pPr>
            <w:r w:rsidRPr="00305DA9">
              <w:rPr>
                <w:rFonts w:ascii="Times New Roman" w:eastAsia="Times New Roman" w:hAnsi="Times New Roman" w:cs="Times New Roman"/>
                <w:b/>
                <w:sz w:val="24"/>
                <w:szCs w:val="24"/>
              </w:rPr>
              <w:t>Brasil</w:t>
            </w:r>
          </w:p>
        </w:tc>
      </w:tr>
      <w:tr w:rsidR="003B495E" w:rsidRPr="00305DA9" w14:paraId="7E085EB0" w14:textId="77777777" w:rsidTr="002C3710">
        <w:trPr>
          <w:jc w:val="center"/>
        </w:trPr>
        <w:tc>
          <w:tcPr>
            <w:tcW w:w="2881" w:type="dxa"/>
            <w:tcBorders>
              <w:top w:val="single" w:sz="4" w:space="0" w:color="000000"/>
            </w:tcBorders>
            <w:vAlign w:val="center"/>
          </w:tcPr>
          <w:p w14:paraId="35DE15D3" w14:textId="77777777" w:rsidR="003B495E" w:rsidRPr="00305DA9" w:rsidRDefault="003B495E" w:rsidP="002C3710">
            <w:pPr>
              <w:keepNext/>
              <w:suppressAutoHyphens/>
              <w:spacing w:after="0" w:line="240" w:lineRule="auto"/>
              <w:ind w:left="2" w:hanging="2"/>
              <w:jc w:val="center"/>
              <w:rPr>
                <w:rFonts w:ascii="Times New Roman" w:eastAsia="Times New Roman" w:hAnsi="Times New Roman" w:cs="Times New Roman"/>
                <w:sz w:val="24"/>
                <w:szCs w:val="24"/>
              </w:rPr>
            </w:pPr>
            <w:r w:rsidRPr="00305DA9">
              <w:rPr>
                <w:rFonts w:ascii="Times New Roman" w:eastAsia="Times New Roman" w:hAnsi="Times New Roman" w:cs="Times New Roman"/>
                <w:sz w:val="24"/>
                <w:szCs w:val="24"/>
              </w:rPr>
              <w:t>Feijão</w:t>
            </w:r>
          </w:p>
        </w:tc>
        <w:tc>
          <w:tcPr>
            <w:tcW w:w="2881" w:type="dxa"/>
            <w:tcBorders>
              <w:top w:val="single" w:sz="4" w:space="0" w:color="000000"/>
            </w:tcBorders>
            <w:vAlign w:val="center"/>
          </w:tcPr>
          <w:p w14:paraId="23F80C9B" w14:textId="77777777" w:rsidR="003B495E" w:rsidRPr="00305DA9" w:rsidRDefault="003B495E" w:rsidP="002C3710">
            <w:pPr>
              <w:keepNext/>
              <w:suppressAutoHyphens/>
              <w:spacing w:after="0" w:line="240" w:lineRule="auto"/>
              <w:ind w:left="2" w:hanging="2"/>
              <w:jc w:val="center"/>
              <w:rPr>
                <w:rFonts w:ascii="Times New Roman" w:eastAsia="Times New Roman" w:hAnsi="Times New Roman" w:cs="Times New Roman"/>
                <w:sz w:val="24"/>
                <w:szCs w:val="24"/>
              </w:rPr>
            </w:pPr>
            <w:r w:rsidRPr="00305DA9">
              <w:rPr>
                <w:rFonts w:ascii="Times New Roman" w:eastAsia="Times New Roman" w:hAnsi="Times New Roman" w:cs="Times New Roman"/>
                <w:sz w:val="24"/>
                <w:szCs w:val="24"/>
              </w:rPr>
              <w:t>20%</w:t>
            </w:r>
          </w:p>
        </w:tc>
      </w:tr>
      <w:tr w:rsidR="003B495E" w:rsidRPr="00305DA9" w14:paraId="1AD4FCF9" w14:textId="77777777" w:rsidTr="002C3710">
        <w:trPr>
          <w:jc w:val="center"/>
        </w:trPr>
        <w:tc>
          <w:tcPr>
            <w:tcW w:w="2881" w:type="dxa"/>
            <w:vAlign w:val="center"/>
          </w:tcPr>
          <w:p w14:paraId="2225719D" w14:textId="77777777" w:rsidR="003B495E" w:rsidRPr="00305DA9" w:rsidRDefault="003B495E" w:rsidP="002C3710">
            <w:pPr>
              <w:keepNext/>
              <w:suppressAutoHyphens/>
              <w:spacing w:after="0" w:line="240" w:lineRule="auto"/>
              <w:ind w:left="2" w:hanging="2"/>
              <w:jc w:val="center"/>
              <w:rPr>
                <w:rFonts w:ascii="Times New Roman" w:eastAsia="Times New Roman" w:hAnsi="Times New Roman" w:cs="Times New Roman"/>
                <w:sz w:val="24"/>
                <w:szCs w:val="24"/>
              </w:rPr>
            </w:pPr>
            <w:r w:rsidRPr="00305DA9">
              <w:rPr>
                <w:rFonts w:ascii="Times New Roman" w:eastAsia="Times New Roman" w:hAnsi="Times New Roman" w:cs="Times New Roman"/>
                <w:sz w:val="24"/>
                <w:szCs w:val="24"/>
              </w:rPr>
              <w:t>Arroz</w:t>
            </w:r>
          </w:p>
        </w:tc>
        <w:tc>
          <w:tcPr>
            <w:tcW w:w="2881" w:type="dxa"/>
            <w:vAlign w:val="center"/>
          </w:tcPr>
          <w:p w14:paraId="11844843" w14:textId="77777777" w:rsidR="003B495E" w:rsidRPr="00305DA9" w:rsidRDefault="003B495E" w:rsidP="002C3710">
            <w:pPr>
              <w:keepNext/>
              <w:suppressAutoHyphens/>
              <w:spacing w:after="0" w:line="240" w:lineRule="auto"/>
              <w:ind w:left="2" w:hanging="2"/>
              <w:jc w:val="center"/>
              <w:rPr>
                <w:rFonts w:ascii="Times New Roman" w:eastAsia="Times New Roman" w:hAnsi="Times New Roman" w:cs="Times New Roman"/>
                <w:sz w:val="24"/>
                <w:szCs w:val="24"/>
              </w:rPr>
            </w:pPr>
            <w:r w:rsidRPr="00305DA9">
              <w:rPr>
                <w:rFonts w:ascii="Times New Roman" w:eastAsia="Times New Roman" w:hAnsi="Times New Roman" w:cs="Times New Roman"/>
                <w:sz w:val="24"/>
                <w:szCs w:val="24"/>
              </w:rPr>
              <w:t>45%</w:t>
            </w:r>
          </w:p>
        </w:tc>
      </w:tr>
      <w:tr w:rsidR="003B495E" w:rsidRPr="00305DA9" w14:paraId="6240CF7C" w14:textId="77777777" w:rsidTr="002C3710">
        <w:trPr>
          <w:jc w:val="center"/>
        </w:trPr>
        <w:tc>
          <w:tcPr>
            <w:tcW w:w="2881" w:type="dxa"/>
            <w:tcBorders>
              <w:bottom w:val="single" w:sz="4" w:space="0" w:color="000000"/>
            </w:tcBorders>
            <w:vAlign w:val="center"/>
          </w:tcPr>
          <w:p w14:paraId="77F98CA2" w14:textId="77777777" w:rsidR="003B495E" w:rsidRPr="00305DA9" w:rsidRDefault="003B495E" w:rsidP="002C3710">
            <w:pPr>
              <w:keepNext/>
              <w:suppressAutoHyphens/>
              <w:spacing w:after="0" w:line="240" w:lineRule="auto"/>
              <w:ind w:left="2" w:hanging="2"/>
              <w:jc w:val="center"/>
              <w:rPr>
                <w:rFonts w:ascii="Times New Roman" w:eastAsia="Times New Roman" w:hAnsi="Times New Roman" w:cs="Times New Roman"/>
                <w:sz w:val="24"/>
                <w:szCs w:val="24"/>
              </w:rPr>
            </w:pPr>
            <w:r w:rsidRPr="00305DA9">
              <w:rPr>
                <w:rFonts w:ascii="Times New Roman" w:eastAsia="Times New Roman" w:hAnsi="Times New Roman" w:cs="Times New Roman"/>
                <w:sz w:val="24"/>
                <w:szCs w:val="24"/>
              </w:rPr>
              <w:t>Milho</w:t>
            </w:r>
          </w:p>
        </w:tc>
        <w:tc>
          <w:tcPr>
            <w:tcW w:w="2881" w:type="dxa"/>
            <w:tcBorders>
              <w:bottom w:val="single" w:sz="4" w:space="0" w:color="000000"/>
            </w:tcBorders>
            <w:vAlign w:val="center"/>
          </w:tcPr>
          <w:p w14:paraId="3B951B30" w14:textId="77777777" w:rsidR="003B495E" w:rsidRPr="00305DA9" w:rsidRDefault="003B495E" w:rsidP="002C3710">
            <w:pPr>
              <w:keepNext/>
              <w:suppressAutoHyphens/>
              <w:spacing w:after="0" w:line="240" w:lineRule="auto"/>
              <w:ind w:left="2" w:hanging="2"/>
              <w:jc w:val="center"/>
              <w:rPr>
                <w:rFonts w:ascii="Times New Roman" w:eastAsia="Times New Roman" w:hAnsi="Times New Roman" w:cs="Times New Roman"/>
                <w:sz w:val="24"/>
                <w:szCs w:val="24"/>
              </w:rPr>
            </w:pPr>
            <w:r w:rsidRPr="00305DA9">
              <w:rPr>
                <w:rFonts w:ascii="Times New Roman" w:eastAsia="Times New Roman" w:hAnsi="Times New Roman" w:cs="Times New Roman"/>
                <w:sz w:val="24"/>
                <w:szCs w:val="24"/>
              </w:rPr>
              <w:t>52%</w:t>
            </w:r>
          </w:p>
        </w:tc>
      </w:tr>
    </w:tbl>
    <w:p w14:paraId="6B64BA16" w14:textId="4FF17FD6" w:rsidR="003B495E" w:rsidRPr="00305DA9" w:rsidRDefault="003B495E" w:rsidP="003B495E">
      <w:pPr>
        <w:keepNext/>
        <w:suppressAutoHyphens/>
        <w:spacing w:before="120" w:after="0" w:line="240" w:lineRule="auto"/>
        <w:ind w:left="2" w:firstLine="1698"/>
        <w:jc w:val="both"/>
        <w:rPr>
          <w:rFonts w:ascii="Times New Roman" w:eastAsia="Times New Roman" w:hAnsi="Times New Roman" w:cs="Times New Roman"/>
        </w:rPr>
      </w:pPr>
      <w:r w:rsidRPr="00305DA9">
        <w:rPr>
          <w:rFonts w:ascii="Times New Roman" w:eastAsia="Times New Roman" w:hAnsi="Times New Roman" w:cs="Times New Roman"/>
        </w:rPr>
        <w:t xml:space="preserve">Fonte: </w:t>
      </w:r>
      <w:r w:rsidR="00877FB7">
        <w:rPr>
          <w:rFonts w:ascii="Times New Roman" w:eastAsia="Times New Roman" w:hAnsi="Times New Roman" w:cs="Times New Roman"/>
        </w:rPr>
        <w:t>a</w:t>
      </w:r>
      <w:r w:rsidR="00E83BEF">
        <w:rPr>
          <w:rFonts w:ascii="Times New Roman" w:eastAsia="Times New Roman" w:hAnsi="Times New Roman" w:cs="Times New Roman"/>
        </w:rPr>
        <w:t>utoria</w:t>
      </w:r>
      <w:r w:rsidR="00877FB7">
        <w:rPr>
          <w:rFonts w:ascii="Times New Roman" w:eastAsia="Times New Roman" w:hAnsi="Times New Roman" w:cs="Times New Roman"/>
        </w:rPr>
        <w:t xml:space="preserve"> própria</w:t>
      </w:r>
      <w:r w:rsidRPr="00305DA9">
        <w:rPr>
          <w:rFonts w:ascii="Times New Roman" w:eastAsia="Times New Roman" w:hAnsi="Times New Roman" w:cs="Times New Roman"/>
        </w:rPr>
        <w:t>.</w:t>
      </w:r>
    </w:p>
    <w:p w14:paraId="6C1AC609" w14:textId="77777777" w:rsidR="00305DA9" w:rsidRPr="00305DA9" w:rsidRDefault="00305DA9" w:rsidP="003B495E">
      <w:pPr>
        <w:keepNext/>
        <w:pBdr>
          <w:top w:val="nil"/>
          <w:left w:val="nil"/>
          <w:bottom w:val="nil"/>
          <w:right w:val="nil"/>
          <w:between w:val="nil"/>
        </w:pBdr>
        <w:suppressAutoHyphens/>
        <w:spacing w:after="0" w:line="240" w:lineRule="auto"/>
        <w:ind w:left="2" w:hanging="2"/>
        <w:jc w:val="both"/>
        <w:rPr>
          <w:rFonts w:ascii="Times New Roman" w:eastAsia="Times New Roman" w:hAnsi="Times New Roman" w:cs="Times New Roman"/>
          <w:color w:val="000000"/>
          <w:sz w:val="24"/>
          <w:szCs w:val="24"/>
        </w:rPr>
      </w:pPr>
    </w:p>
    <w:p w14:paraId="478E120B" w14:textId="77777777" w:rsidR="00163029" w:rsidRPr="00B76FF3" w:rsidRDefault="00DF2C3F" w:rsidP="003B495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 xml:space="preserve">Texto </w:t>
      </w:r>
      <w:proofErr w:type="gramStart"/>
      <w:r w:rsidRPr="00B76FF3">
        <w:rPr>
          <w:rFonts w:ascii="Times New Roman" w:eastAsia="Times New Roman" w:hAnsi="Times New Roman" w:cs="Times New Roman"/>
          <w:color w:val="000000"/>
          <w:sz w:val="24"/>
          <w:szCs w:val="24"/>
        </w:rPr>
        <w:t>texto</w:t>
      </w:r>
      <w:proofErr w:type="gramEnd"/>
      <w:r w:rsidRPr="00B76FF3">
        <w:rPr>
          <w:rFonts w:ascii="Times New Roman" w:eastAsia="Times New Roman" w:hAnsi="Times New Roman" w:cs="Times New Roman"/>
          <w:color w:val="000000"/>
          <w:sz w:val="24"/>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3056F96D" w14:textId="77777777" w:rsidR="00163029" w:rsidRPr="00B76FF3" w:rsidRDefault="00163029" w:rsidP="003B495E">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p>
    <w:p w14:paraId="71BFCCCC" w14:textId="77777777" w:rsidR="00887091" w:rsidRDefault="00887091" w:rsidP="0088709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3ABA4BD" w14:textId="64782F69" w:rsidR="00163029" w:rsidRPr="00B76FF3" w:rsidRDefault="00DF2C3F" w:rsidP="0088709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B76FF3">
        <w:rPr>
          <w:rFonts w:ascii="Times New Roman" w:eastAsia="Times New Roman" w:hAnsi="Times New Roman" w:cs="Times New Roman"/>
          <w:b/>
          <w:color w:val="000000"/>
          <w:sz w:val="24"/>
          <w:szCs w:val="24"/>
        </w:rPr>
        <w:t>4 CO</w:t>
      </w:r>
      <w:r w:rsidR="00285FDE">
        <w:rPr>
          <w:rFonts w:ascii="Times New Roman" w:eastAsia="Times New Roman" w:hAnsi="Times New Roman" w:cs="Times New Roman"/>
          <w:b/>
          <w:color w:val="000000"/>
          <w:sz w:val="24"/>
          <w:szCs w:val="24"/>
        </w:rPr>
        <w:t>NSIDERAÇÕES FINAIS</w:t>
      </w:r>
    </w:p>
    <w:p w14:paraId="3ADBADD8" w14:textId="77777777" w:rsidR="00163029" w:rsidRPr="00B76FF3" w:rsidRDefault="00163029" w:rsidP="003B495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8A90060" w14:textId="4FF3F524" w:rsidR="00163029" w:rsidRPr="00B76FF3" w:rsidRDefault="00DF2C3F" w:rsidP="003B495E">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A conclusão deve responder às questões da pesquisa, correspond</w:t>
      </w:r>
      <w:r w:rsidR="00D76C3F">
        <w:rPr>
          <w:rFonts w:ascii="Times New Roman" w:eastAsia="Times New Roman" w:hAnsi="Times New Roman" w:cs="Times New Roman"/>
          <w:color w:val="000000"/>
          <w:sz w:val="24"/>
          <w:szCs w:val="24"/>
        </w:rPr>
        <w:t xml:space="preserve">entes aos objetivos e hipóteses </w:t>
      </w:r>
      <w:r w:rsidRPr="00B76FF3">
        <w:rPr>
          <w:rFonts w:ascii="Times New Roman" w:eastAsia="Times New Roman" w:hAnsi="Times New Roman" w:cs="Times New Roman"/>
          <w:color w:val="000000"/>
          <w:sz w:val="24"/>
          <w:szCs w:val="24"/>
        </w:rPr>
        <w:t>(opcional)</w:t>
      </w:r>
      <w:r w:rsidR="00D76C3F">
        <w:rPr>
          <w:rFonts w:ascii="Times New Roman" w:eastAsia="Times New Roman" w:hAnsi="Times New Roman" w:cs="Times New Roman"/>
          <w:color w:val="000000"/>
          <w:sz w:val="24"/>
          <w:szCs w:val="24"/>
        </w:rPr>
        <w:t>,</w:t>
      </w:r>
      <w:r w:rsidRPr="00B76FF3">
        <w:rPr>
          <w:rFonts w:ascii="Times New Roman" w:eastAsia="Times New Roman" w:hAnsi="Times New Roman" w:cs="Times New Roman"/>
          <w:color w:val="000000"/>
          <w:sz w:val="24"/>
          <w:szCs w:val="24"/>
        </w:rPr>
        <w:t xml:space="preserve"> apresentar recomendações e sugestões para trabalhos futuros.</w:t>
      </w:r>
    </w:p>
    <w:p w14:paraId="2680329A" w14:textId="77777777" w:rsidR="00163029" w:rsidRPr="00B76FF3" w:rsidRDefault="00DF2C3F" w:rsidP="003B495E">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 xml:space="preserve">Texto </w:t>
      </w:r>
      <w:proofErr w:type="gramStart"/>
      <w:r w:rsidRPr="00B76FF3">
        <w:rPr>
          <w:rFonts w:ascii="Times New Roman" w:eastAsia="Times New Roman" w:hAnsi="Times New Roman" w:cs="Times New Roman"/>
          <w:color w:val="000000"/>
          <w:sz w:val="24"/>
          <w:szCs w:val="24"/>
        </w:rPr>
        <w:t>texto</w:t>
      </w:r>
      <w:proofErr w:type="gramEnd"/>
      <w:r w:rsidRPr="00B76FF3">
        <w:rPr>
          <w:rFonts w:ascii="Times New Roman" w:eastAsia="Times New Roman" w:hAnsi="Times New Roman" w:cs="Times New Roman"/>
          <w:color w:val="000000"/>
          <w:sz w:val="24"/>
          <w:szCs w:val="24"/>
        </w:rPr>
        <w:t xml:space="preserve"> texto texto texto texto texto texto texto texto texto texto texto texto texto texto texto texto texto texto texto texto texto texto texto texto texto texto texto texto texto texto </w:t>
      </w:r>
      <w:r w:rsidRPr="00B76FF3">
        <w:rPr>
          <w:rFonts w:ascii="Times New Roman" w:eastAsia="Times New Roman" w:hAnsi="Times New Roman" w:cs="Times New Roman"/>
          <w:color w:val="000000"/>
          <w:sz w:val="24"/>
          <w:szCs w:val="24"/>
        </w:rPr>
        <w:lastRenderedPageBreak/>
        <w:t>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F21FB9D" w14:textId="77777777" w:rsidR="00163029" w:rsidRPr="00B76FF3" w:rsidRDefault="00DF2C3F" w:rsidP="003B495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 xml:space="preserve">Texto </w:t>
      </w:r>
      <w:proofErr w:type="gramStart"/>
      <w:r w:rsidRPr="00B76FF3">
        <w:rPr>
          <w:rFonts w:ascii="Times New Roman" w:eastAsia="Times New Roman" w:hAnsi="Times New Roman" w:cs="Times New Roman"/>
          <w:color w:val="000000"/>
          <w:sz w:val="24"/>
          <w:szCs w:val="24"/>
        </w:rPr>
        <w:t>texto</w:t>
      </w:r>
      <w:proofErr w:type="gramEnd"/>
      <w:r w:rsidRPr="00B76FF3">
        <w:rPr>
          <w:rFonts w:ascii="Times New Roman" w:eastAsia="Times New Roman" w:hAnsi="Times New Roman" w:cs="Times New Roman"/>
          <w:color w:val="000000"/>
          <w:sz w:val="24"/>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75BE7C51" w14:textId="77777777" w:rsidR="00163029" w:rsidRPr="00B76FF3" w:rsidRDefault="00DF2C3F" w:rsidP="003B495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 xml:space="preserve">Texto </w:t>
      </w:r>
      <w:proofErr w:type="gramStart"/>
      <w:r w:rsidRPr="00B76FF3">
        <w:rPr>
          <w:rFonts w:ascii="Times New Roman" w:eastAsia="Times New Roman" w:hAnsi="Times New Roman" w:cs="Times New Roman"/>
          <w:color w:val="000000"/>
          <w:sz w:val="24"/>
          <w:szCs w:val="24"/>
        </w:rPr>
        <w:t>texto</w:t>
      </w:r>
      <w:proofErr w:type="gramEnd"/>
      <w:r w:rsidRPr="00B76FF3">
        <w:rPr>
          <w:rFonts w:ascii="Times New Roman" w:eastAsia="Times New Roman" w:hAnsi="Times New Roman" w:cs="Times New Roman"/>
          <w:color w:val="000000"/>
          <w:sz w:val="24"/>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27B417CD" w14:textId="77777777" w:rsidR="00163029" w:rsidRPr="00B76FF3" w:rsidRDefault="00DF2C3F" w:rsidP="003B495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 xml:space="preserve">Texto </w:t>
      </w:r>
      <w:proofErr w:type="gramStart"/>
      <w:r w:rsidRPr="00B76FF3">
        <w:rPr>
          <w:rFonts w:ascii="Times New Roman" w:eastAsia="Times New Roman" w:hAnsi="Times New Roman" w:cs="Times New Roman"/>
          <w:color w:val="000000"/>
          <w:sz w:val="24"/>
          <w:szCs w:val="24"/>
        </w:rPr>
        <w:t>texto</w:t>
      </w:r>
      <w:proofErr w:type="gramEnd"/>
      <w:r w:rsidRPr="00B76FF3">
        <w:rPr>
          <w:rFonts w:ascii="Times New Roman" w:eastAsia="Times New Roman" w:hAnsi="Times New Roman" w:cs="Times New Roman"/>
          <w:color w:val="000000"/>
          <w:sz w:val="24"/>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4301EE5C" w14:textId="77777777" w:rsidR="00163029" w:rsidRPr="00B76FF3" w:rsidRDefault="00163029" w:rsidP="003B495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956F4E7" w14:textId="77777777" w:rsidR="0055360D" w:rsidRPr="0055360D" w:rsidRDefault="0055360D" w:rsidP="003B495E">
      <w:pPr>
        <w:keepNext/>
        <w:pBdr>
          <w:top w:val="nil"/>
          <w:left w:val="nil"/>
          <w:bottom w:val="nil"/>
          <w:right w:val="nil"/>
          <w:between w:val="nil"/>
        </w:pBdr>
        <w:suppressAutoHyphens/>
        <w:spacing w:after="0" w:line="240" w:lineRule="auto"/>
        <w:ind w:left="-2" w:firstLine="2"/>
        <w:jc w:val="center"/>
        <w:rPr>
          <w:rFonts w:ascii="Times New Roman" w:eastAsia="Times New Roman" w:hAnsi="Times New Roman" w:cs="Times New Roman"/>
          <w:color w:val="000000"/>
          <w:sz w:val="24"/>
          <w:szCs w:val="24"/>
        </w:rPr>
      </w:pPr>
      <w:r w:rsidRPr="0055360D">
        <w:rPr>
          <w:rFonts w:ascii="Times New Roman" w:eastAsia="Times New Roman" w:hAnsi="Times New Roman" w:cs="Times New Roman"/>
          <w:b/>
          <w:color w:val="000000"/>
          <w:sz w:val="24"/>
          <w:szCs w:val="24"/>
        </w:rPr>
        <w:lastRenderedPageBreak/>
        <w:t>REFERÊNCIAS</w:t>
      </w:r>
    </w:p>
    <w:p w14:paraId="27FE1743" w14:textId="77777777" w:rsidR="0055360D" w:rsidRPr="0055360D" w:rsidRDefault="0055360D" w:rsidP="003B495E">
      <w:pPr>
        <w:keepNext/>
        <w:pBdr>
          <w:top w:val="nil"/>
          <w:left w:val="nil"/>
          <w:bottom w:val="nil"/>
          <w:right w:val="nil"/>
          <w:between w:val="nil"/>
        </w:pBdr>
        <w:suppressAutoHyphens/>
        <w:spacing w:after="0" w:line="240" w:lineRule="auto"/>
        <w:ind w:left="2" w:hanging="2"/>
        <w:jc w:val="center"/>
        <w:rPr>
          <w:rFonts w:ascii="Times New Roman" w:eastAsia="Times New Roman" w:hAnsi="Times New Roman" w:cs="Times New Roman"/>
          <w:color w:val="000000"/>
          <w:sz w:val="24"/>
          <w:szCs w:val="24"/>
        </w:rPr>
      </w:pPr>
    </w:p>
    <w:p w14:paraId="59CF3AE8" w14:textId="77777777" w:rsidR="0055360D" w:rsidRPr="0055360D" w:rsidRDefault="0055360D" w:rsidP="003B495E">
      <w:pPr>
        <w:keepNext/>
        <w:suppressAutoHyphens/>
        <w:spacing w:after="0" w:line="240" w:lineRule="auto"/>
        <w:rPr>
          <w:rFonts w:ascii="Times New Roman" w:eastAsia="Times New Roman" w:hAnsi="Times New Roman" w:cs="Times New Roman"/>
          <w:sz w:val="24"/>
          <w:szCs w:val="24"/>
        </w:rPr>
      </w:pPr>
      <w:r w:rsidRPr="0055360D">
        <w:rPr>
          <w:rFonts w:ascii="Times New Roman" w:eastAsia="Times New Roman" w:hAnsi="Times New Roman" w:cs="Times New Roman"/>
          <w:smallCaps/>
          <w:sz w:val="24"/>
          <w:szCs w:val="24"/>
        </w:rPr>
        <w:t xml:space="preserve">ASSOCIAÇÃO BRASILEIRA DE NORMAS TÉCNICAS. </w:t>
      </w:r>
      <w:r w:rsidRPr="0055360D">
        <w:rPr>
          <w:rFonts w:ascii="Times New Roman" w:eastAsia="Times New Roman" w:hAnsi="Times New Roman" w:cs="Times New Roman"/>
          <w:b/>
          <w:sz w:val="24"/>
          <w:szCs w:val="24"/>
        </w:rPr>
        <w:t>NBR 6023</w:t>
      </w:r>
      <w:r w:rsidRPr="0055360D">
        <w:rPr>
          <w:rFonts w:ascii="Times New Roman" w:eastAsia="Times New Roman" w:hAnsi="Times New Roman" w:cs="Times New Roman"/>
          <w:sz w:val="24"/>
          <w:szCs w:val="24"/>
        </w:rPr>
        <w:t>: informação e documentação: referências: elaboração. Rio de Janeiro: ABNT, 2018.</w:t>
      </w:r>
    </w:p>
    <w:p w14:paraId="7E13C0C0" w14:textId="77777777" w:rsidR="0055360D" w:rsidRPr="0055360D" w:rsidRDefault="0055360D" w:rsidP="003B495E">
      <w:pPr>
        <w:keepNext/>
        <w:suppressAutoHyphens/>
        <w:spacing w:after="0" w:line="240" w:lineRule="auto"/>
        <w:rPr>
          <w:rFonts w:ascii="Times New Roman" w:eastAsia="Times New Roman" w:hAnsi="Times New Roman" w:cs="Times New Roman"/>
          <w:sz w:val="24"/>
          <w:szCs w:val="24"/>
        </w:rPr>
      </w:pPr>
    </w:p>
    <w:p w14:paraId="56D68A39" w14:textId="77777777" w:rsidR="0055360D" w:rsidRPr="0055360D" w:rsidRDefault="0055360D" w:rsidP="003B495E">
      <w:pPr>
        <w:keepNext/>
        <w:suppressAutoHyphens/>
        <w:spacing w:after="0" w:line="240" w:lineRule="auto"/>
        <w:rPr>
          <w:rFonts w:ascii="Times New Roman" w:eastAsia="Times New Roman" w:hAnsi="Times New Roman" w:cs="Times New Roman"/>
          <w:sz w:val="24"/>
          <w:szCs w:val="24"/>
        </w:rPr>
      </w:pPr>
      <w:r w:rsidRPr="0055360D">
        <w:rPr>
          <w:rFonts w:ascii="Times New Roman" w:eastAsia="Times New Roman" w:hAnsi="Times New Roman" w:cs="Times New Roman"/>
          <w:smallCaps/>
          <w:sz w:val="24"/>
          <w:szCs w:val="24"/>
        </w:rPr>
        <w:t>ASSOCIAÇÃO BRASILEIRA DE NORMAS TÉCNICAS</w:t>
      </w:r>
      <w:r w:rsidRPr="0055360D">
        <w:rPr>
          <w:rFonts w:ascii="Times New Roman" w:eastAsia="Times New Roman" w:hAnsi="Times New Roman" w:cs="Times New Roman"/>
          <w:sz w:val="24"/>
          <w:szCs w:val="24"/>
        </w:rPr>
        <w:t xml:space="preserve">. </w:t>
      </w:r>
      <w:r w:rsidRPr="0055360D">
        <w:rPr>
          <w:rFonts w:ascii="Times New Roman" w:eastAsia="Times New Roman" w:hAnsi="Times New Roman" w:cs="Times New Roman"/>
          <w:b/>
          <w:sz w:val="24"/>
          <w:szCs w:val="24"/>
        </w:rPr>
        <w:t>NBR 6024</w:t>
      </w:r>
      <w:r w:rsidRPr="0055360D">
        <w:rPr>
          <w:rFonts w:ascii="Times New Roman" w:eastAsia="Times New Roman" w:hAnsi="Times New Roman" w:cs="Times New Roman"/>
          <w:sz w:val="24"/>
          <w:szCs w:val="24"/>
        </w:rPr>
        <w:t>: informação e documentação: numeração progressiva das seções de um documento escrito: apresentação. Rio de Janeiro: ABNT, 2012.</w:t>
      </w:r>
    </w:p>
    <w:p w14:paraId="7F818BF0" w14:textId="77777777" w:rsidR="0055360D" w:rsidRPr="0055360D" w:rsidRDefault="0055360D" w:rsidP="003B495E">
      <w:pPr>
        <w:keepNext/>
        <w:suppressAutoHyphens/>
        <w:spacing w:after="0" w:line="240" w:lineRule="auto"/>
        <w:rPr>
          <w:rFonts w:ascii="Times New Roman" w:eastAsia="Times New Roman" w:hAnsi="Times New Roman" w:cs="Times New Roman"/>
          <w:sz w:val="24"/>
          <w:szCs w:val="24"/>
        </w:rPr>
      </w:pPr>
    </w:p>
    <w:p w14:paraId="27E27139" w14:textId="77777777" w:rsidR="0055360D" w:rsidRPr="0055360D" w:rsidRDefault="0055360D" w:rsidP="003B495E">
      <w:pPr>
        <w:keepNext/>
        <w:suppressAutoHyphens/>
        <w:spacing w:after="0" w:line="240" w:lineRule="auto"/>
        <w:rPr>
          <w:rFonts w:ascii="Times New Roman" w:eastAsia="Times New Roman" w:hAnsi="Times New Roman" w:cs="Times New Roman"/>
          <w:sz w:val="24"/>
          <w:szCs w:val="24"/>
        </w:rPr>
      </w:pPr>
      <w:r w:rsidRPr="0055360D">
        <w:rPr>
          <w:rFonts w:ascii="Times New Roman" w:eastAsia="Times New Roman" w:hAnsi="Times New Roman" w:cs="Times New Roman"/>
          <w:smallCaps/>
          <w:sz w:val="24"/>
          <w:szCs w:val="24"/>
        </w:rPr>
        <w:t>ASSOCIAÇÃO BRASILEIRA DE NORMAS TÉCNICAS</w:t>
      </w:r>
      <w:r w:rsidRPr="0055360D">
        <w:rPr>
          <w:rFonts w:ascii="Times New Roman" w:eastAsia="Times New Roman" w:hAnsi="Times New Roman" w:cs="Times New Roman"/>
          <w:sz w:val="24"/>
          <w:szCs w:val="24"/>
        </w:rPr>
        <w:t xml:space="preserve">. </w:t>
      </w:r>
      <w:r w:rsidRPr="0055360D">
        <w:rPr>
          <w:rFonts w:ascii="Times New Roman" w:eastAsia="Times New Roman" w:hAnsi="Times New Roman" w:cs="Times New Roman"/>
          <w:b/>
          <w:sz w:val="24"/>
          <w:szCs w:val="24"/>
        </w:rPr>
        <w:t>NBR 6027</w:t>
      </w:r>
      <w:r w:rsidRPr="0055360D">
        <w:rPr>
          <w:rFonts w:ascii="Times New Roman" w:eastAsia="Times New Roman" w:hAnsi="Times New Roman" w:cs="Times New Roman"/>
          <w:sz w:val="24"/>
          <w:szCs w:val="24"/>
        </w:rPr>
        <w:t>: informação e documentação: sumário: apresentação. Rio de Janeiro: ABNT, 2003.</w:t>
      </w:r>
    </w:p>
    <w:p w14:paraId="351E5513" w14:textId="77777777" w:rsidR="0055360D" w:rsidRPr="0055360D" w:rsidRDefault="0055360D" w:rsidP="003B495E">
      <w:pPr>
        <w:keepNext/>
        <w:suppressAutoHyphens/>
        <w:spacing w:after="0" w:line="240" w:lineRule="auto"/>
        <w:rPr>
          <w:rFonts w:ascii="Times New Roman" w:eastAsia="Times New Roman" w:hAnsi="Times New Roman" w:cs="Times New Roman"/>
          <w:sz w:val="24"/>
          <w:szCs w:val="24"/>
        </w:rPr>
      </w:pPr>
    </w:p>
    <w:p w14:paraId="67B28AAC" w14:textId="77777777" w:rsidR="0055360D" w:rsidRPr="0055360D" w:rsidRDefault="0055360D" w:rsidP="003B495E">
      <w:pPr>
        <w:keepNext/>
        <w:suppressAutoHyphens/>
        <w:spacing w:after="0" w:line="240" w:lineRule="auto"/>
        <w:rPr>
          <w:rFonts w:ascii="Times New Roman" w:eastAsia="Times New Roman" w:hAnsi="Times New Roman" w:cs="Times New Roman"/>
          <w:sz w:val="24"/>
          <w:szCs w:val="24"/>
        </w:rPr>
      </w:pPr>
      <w:r w:rsidRPr="0055360D">
        <w:rPr>
          <w:rFonts w:ascii="Times New Roman" w:eastAsia="Times New Roman" w:hAnsi="Times New Roman" w:cs="Times New Roman"/>
          <w:smallCaps/>
          <w:sz w:val="24"/>
          <w:szCs w:val="24"/>
        </w:rPr>
        <w:t>ASSOCIAÇÃO BRASILEIRA DE NORMAS TÉCNICAS</w:t>
      </w:r>
      <w:r w:rsidRPr="0055360D">
        <w:rPr>
          <w:rFonts w:ascii="Times New Roman" w:eastAsia="Times New Roman" w:hAnsi="Times New Roman" w:cs="Times New Roman"/>
          <w:sz w:val="24"/>
          <w:szCs w:val="24"/>
        </w:rPr>
        <w:t xml:space="preserve">. </w:t>
      </w:r>
      <w:r w:rsidRPr="0055360D">
        <w:rPr>
          <w:rFonts w:ascii="Times New Roman" w:eastAsia="Times New Roman" w:hAnsi="Times New Roman" w:cs="Times New Roman"/>
          <w:b/>
          <w:smallCaps/>
          <w:sz w:val="24"/>
          <w:szCs w:val="24"/>
        </w:rPr>
        <w:t>NBR 6028</w:t>
      </w:r>
      <w:r w:rsidRPr="0055360D">
        <w:rPr>
          <w:rFonts w:ascii="Times New Roman" w:eastAsia="Times New Roman" w:hAnsi="Times New Roman" w:cs="Times New Roman"/>
          <w:smallCaps/>
          <w:sz w:val="24"/>
          <w:szCs w:val="24"/>
        </w:rPr>
        <w:t xml:space="preserve">: </w:t>
      </w:r>
      <w:r w:rsidRPr="0055360D">
        <w:rPr>
          <w:rFonts w:ascii="Times New Roman" w:eastAsia="Times New Roman" w:hAnsi="Times New Roman" w:cs="Times New Roman"/>
          <w:sz w:val="24"/>
          <w:szCs w:val="24"/>
        </w:rPr>
        <w:t>informação e documentação: resumo: apresentação. Rio de Janeiro: ABNT, 2012.</w:t>
      </w:r>
    </w:p>
    <w:p w14:paraId="477EE158" w14:textId="77777777" w:rsidR="0055360D" w:rsidRPr="0055360D" w:rsidRDefault="0055360D" w:rsidP="003B495E">
      <w:pPr>
        <w:keepNext/>
        <w:suppressAutoHyphens/>
        <w:spacing w:after="0" w:line="240" w:lineRule="auto"/>
        <w:rPr>
          <w:rFonts w:ascii="Times New Roman" w:eastAsia="Times New Roman" w:hAnsi="Times New Roman" w:cs="Times New Roman"/>
          <w:sz w:val="24"/>
          <w:szCs w:val="24"/>
        </w:rPr>
      </w:pPr>
    </w:p>
    <w:p w14:paraId="6997C648" w14:textId="77777777" w:rsidR="0055360D" w:rsidRPr="0055360D" w:rsidRDefault="0055360D" w:rsidP="003B495E">
      <w:pPr>
        <w:keepNext/>
        <w:suppressAutoHyphens/>
        <w:spacing w:after="0" w:line="240" w:lineRule="auto"/>
        <w:rPr>
          <w:rFonts w:ascii="Times New Roman" w:eastAsia="Times New Roman" w:hAnsi="Times New Roman" w:cs="Times New Roman"/>
          <w:sz w:val="24"/>
          <w:szCs w:val="24"/>
        </w:rPr>
      </w:pPr>
      <w:r w:rsidRPr="0055360D">
        <w:rPr>
          <w:rFonts w:ascii="Times New Roman" w:eastAsia="Times New Roman" w:hAnsi="Times New Roman" w:cs="Times New Roman"/>
          <w:smallCaps/>
          <w:sz w:val="24"/>
          <w:szCs w:val="24"/>
        </w:rPr>
        <w:t>ASSOCIAÇÃO BRASILEIRA DE NORMAS TÉCNICAS</w:t>
      </w:r>
      <w:r w:rsidRPr="0055360D">
        <w:rPr>
          <w:rFonts w:ascii="Times New Roman" w:eastAsia="Times New Roman" w:hAnsi="Times New Roman" w:cs="Times New Roman"/>
          <w:sz w:val="24"/>
          <w:szCs w:val="24"/>
        </w:rPr>
        <w:t xml:space="preserve">. </w:t>
      </w:r>
      <w:r w:rsidRPr="0055360D">
        <w:rPr>
          <w:rFonts w:ascii="Times New Roman" w:eastAsia="Times New Roman" w:hAnsi="Times New Roman" w:cs="Times New Roman"/>
          <w:b/>
          <w:sz w:val="24"/>
          <w:szCs w:val="24"/>
        </w:rPr>
        <w:t>NBR 6033</w:t>
      </w:r>
      <w:r w:rsidRPr="0055360D">
        <w:rPr>
          <w:rFonts w:ascii="Times New Roman" w:eastAsia="Times New Roman" w:hAnsi="Times New Roman" w:cs="Times New Roman"/>
          <w:sz w:val="24"/>
          <w:szCs w:val="24"/>
        </w:rPr>
        <w:t>: ordem alfabética. Rio de Janeiro: ABNT, 1989.</w:t>
      </w:r>
    </w:p>
    <w:p w14:paraId="7E9EA5C6" w14:textId="77777777" w:rsidR="0055360D" w:rsidRPr="0055360D" w:rsidRDefault="0055360D" w:rsidP="003B495E">
      <w:pPr>
        <w:keepNext/>
        <w:suppressAutoHyphens/>
        <w:spacing w:after="0" w:line="240" w:lineRule="auto"/>
        <w:rPr>
          <w:rFonts w:ascii="Times New Roman" w:eastAsia="Times New Roman" w:hAnsi="Times New Roman" w:cs="Times New Roman"/>
          <w:sz w:val="24"/>
          <w:szCs w:val="24"/>
        </w:rPr>
      </w:pPr>
    </w:p>
    <w:p w14:paraId="274A932B" w14:textId="77777777" w:rsidR="0055360D" w:rsidRPr="0055360D" w:rsidRDefault="0055360D" w:rsidP="003B495E">
      <w:pPr>
        <w:keepNext/>
        <w:suppressAutoHyphens/>
        <w:spacing w:after="0" w:line="240" w:lineRule="auto"/>
        <w:rPr>
          <w:rFonts w:ascii="Times New Roman" w:eastAsia="Times New Roman" w:hAnsi="Times New Roman" w:cs="Times New Roman"/>
          <w:sz w:val="24"/>
          <w:szCs w:val="24"/>
        </w:rPr>
      </w:pPr>
      <w:r w:rsidRPr="0055360D">
        <w:rPr>
          <w:rFonts w:ascii="Times New Roman" w:eastAsia="Times New Roman" w:hAnsi="Times New Roman" w:cs="Times New Roman"/>
          <w:smallCaps/>
          <w:sz w:val="24"/>
          <w:szCs w:val="24"/>
        </w:rPr>
        <w:t>ASSOCIAÇÃO BRASILEIRA DE NORMAS TÉCNICAS</w:t>
      </w:r>
      <w:r w:rsidRPr="0055360D">
        <w:rPr>
          <w:rFonts w:ascii="Times New Roman" w:eastAsia="Times New Roman" w:hAnsi="Times New Roman" w:cs="Times New Roman"/>
          <w:sz w:val="24"/>
          <w:szCs w:val="24"/>
        </w:rPr>
        <w:t xml:space="preserve">. </w:t>
      </w:r>
      <w:r w:rsidRPr="0055360D">
        <w:rPr>
          <w:rFonts w:ascii="Times New Roman" w:eastAsia="Times New Roman" w:hAnsi="Times New Roman" w:cs="Times New Roman"/>
          <w:b/>
          <w:sz w:val="24"/>
          <w:szCs w:val="24"/>
        </w:rPr>
        <w:t>NBR 10520</w:t>
      </w:r>
      <w:r w:rsidRPr="0055360D">
        <w:rPr>
          <w:rFonts w:ascii="Times New Roman" w:eastAsia="Times New Roman" w:hAnsi="Times New Roman" w:cs="Times New Roman"/>
          <w:sz w:val="24"/>
          <w:szCs w:val="24"/>
        </w:rPr>
        <w:t>: informação e documentação: citações em documentos: apresentação. Rio de Janeiro: ABNT, 2002.</w:t>
      </w:r>
    </w:p>
    <w:p w14:paraId="72FCA45F" w14:textId="77777777" w:rsidR="0055360D" w:rsidRPr="0055360D" w:rsidRDefault="0055360D" w:rsidP="003B495E">
      <w:pPr>
        <w:keepNext/>
        <w:suppressAutoHyphens/>
        <w:spacing w:after="0" w:line="240" w:lineRule="auto"/>
        <w:rPr>
          <w:rFonts w:ascii="Times New Roman" w:eastAsia="Times New Roman" w:hAnsi="Times New Roman" w:cs="Times New Roman"/>
          <w:sz w:val="24"/>
          <w:szCs w:val="24"/>
        </w:rPr>
      </w:pPr>
    </w:p>
    <w:p w14:paraId="613AC2DA" w14:textId="77777777" w:rsidR="0055360D" w:rsidRPr="0055360D" w:rsidRDefault="0055360D" w:rsidP="003B495E">
      <w:pPr>
        <w:keepNext/>
        <w:suppressAutoHyphens/>
        <w:spacing w:after="0" w:line="240" w:lineRule="auto"/>
        <w:rPr>
          <w:rFonts w:ascii="Times New Roman" w:eastAsia="Times New Roman" w:hAnsi="Times New Roman" w:cs="Times New Roman"/>
          <w:sz w:val="24"/>
          <w:szCs w:val="24"/>
        </w:rPr>
      </w:pPr>
      <w:r w:rsidRPr="0055360D">
        <w:rPr>
          <w:rFonts w:ascii="Times New Roman" w:eastAsia="Times New Roman" w:hAnsi="Times New Roman" w:cs="Times New Roman"/>
          <w:smallCaps/>
          <w:sz w:val="24"/>
          <w:szCs w:val="24"/>
        </w:rPr>
        <w:t>ASSOCIAÇÃO BRASILEIRA DE NORMAS TÉCNICAS</w:t>
      </w:r>
      <w:r w:rsidRPr="0055360D">
        <w:rPr>
          <w:rFonts w:ascii="Times New Roman" w:eastAsia="Times New Roman" w:hAnsi="Times New Roman" w:cs="Times New Roman"/>
          <w:sz w:val="24"/>
          <w:szCs w:val="24"/>
        </w:rPr>
        <w:t xml:space="preserve">. </w:t>
      </w:r>
      <w:r w:rsidRPr="0055360D">
        <w:rPr>
          <w:rFonts w:ascii="Times New Roman" w:eastAsia="Times New Roman" w:hAnsi="Times New Roman" w:cs="Times New Roman"/>
          <w:b/>
          <w:sz w:val="24"/>
          <w:szCs w:val="24"/>
        </w:rPr>
        <w:t>NBR 14724</w:t>
      </w:r>
      <w:r w:rsidRPr="0055360D">
        <w:rPr>
          <w:rFonts w:ascii="Times New Roman" w:eastAsia="Times New Roman" w:hAnsi="Times New Roman" w:cs="Times New Roman"/>
          <w:sz w:val="24"/>
          <w:szCs w:val="24"/>
        </w:rPr>
        <w:t>: informação e documentação: trabalhos acadêmicos: apresentação. Rio de Janeiro: ABNT, 2011.</w:t>
      </w:r>
    </w:p>
    <w:p w14:paraId="2652063B" w14:textId="77777777" w:rsidR="0055360D" w:rsidRPr="0055360D" w:rsidRDefault="0055360D" w:rsidP="003B495E">
      <w:pPr>
        <w:keepNext/>
        <w:suppressAutoHyphens/>
        <w:spacing w:after="0" w:line="240" w:lineRule="auto"/>
        <w:rPr>
          <w:rFonts w:ascii="Times New Roman" w:eastAsia="Times New Roman" w:hAnsi="Times New Roman" w:cs="Times New Roman"/>
          <w:sz w:val="24"/>
          <w:szCs w:val="24"/>
        </w:rPr>
      </w:pPr>
    </w:p>
    <w:p w14:paraId="33C5C187" w14:textId="77777777" w:rsidR="0055360D" w:rsidRPr="0055360D" w:rsidRDefault="0055360D" w:rsidP="003B495E">
      <w:pPr>
        <w:keepNext/>
        <w:suppressAutoHyphens/>
        <w:spacing w:after="0" w:line="240" w:lineRule="auto"/>
        <w:rPr>
          <w:rFonts w:ascii="Times New Roman" w:eastAsia="Times New Roman" w:hAnsi="Times New Roman" w:cs="Times New Roman"/>
          <w:sz w:val="24"/>
          <w:szCs w:val="24"/>
        </w:rPr>
      </w:pPr>
      <w:r w:rsidRPr="0055360D">
        <w:rPr>
          <w:rFonts w:ascii="Times New Roman" w:eastAsia="Times New Roman" w:hAnsi="Times New Roman" w:cs="Times New Roman"/>
          <w:sz w:val="24"/>
          <w:szCs w:val="24"/>
        </w:rPr>
        <w:t xml:space="preserve">IBGE. Centro de Documentação e Disseminação de Informações. </w:t>
      </w:r>
      <w:r w:rsidRPr="0055360D">
        <w:rPr>
          <w:rFonts w:ascii="Times New Roman" w:eastAsia="Times New Roman" w:hAnsi="Times New Roman" w:cs="Times New Roman"/>
          <w:b/>
          <w:sz w:val="24"/>
          <w:szCs w:val="24"/>
        </w:rPr>
        <w:t>Normas de apresentação tabular</w:t>
      </w:r>
      <w:r w:rsidRPr="0055360D">
        <w:rPr>
          <w:rFonts w:ascii="Times New Roman" w:eastAsia="Times New Roman" w:hAnsi="Times New Roman" w:cs="Times New Roman"/>
          <w:sz w:val="24"/>
          <w:szCs w:val="24"/>
        </w:rPr>
        <w:t xml:space="preserve">. 3. ed. Rio de Janeiro: IBGE, 1993. Disponível em: </w:t>
      </w:r>
      <w:hyperlink r:id="rId10">
        <w:r w:rsidRPr="0055360D">
          <w:rPr>
            <w:rFonts w:ascii="Times New Roman" w:eastAsia="Times New Roman" w:hAnsi="Times New Roman" w:cs="Times New Roman"/>
            <w:color w:val="000000"/>
            <w:sz w:val="24"/>
            <w:szCs w:val="24"/>
          </w:rPr>
          <w:t>http://biblioteca.ibge.gov.br/visualizacao/livros/liv23907.pdf</w:t>
        </w:r>
      </w:hyperlink>
      <w:r w:rsidRPr="0055360D">
        <w:rPr>
          <w:rFonts w:ascii="Times New Roman" w:eastAsia="Times New Roman" w:hAnsi="Times New Roman" w:cs="Times New Roman"/>
          <w:sz w:val="24"/>
          <w:szCs w:val="24"/>
        </w:rPr>
        <w:t xml:space="preserve">. Acesso em: </w:t>
      </w:r>
      <w:proofErr w:type="gramStart"/>
      <w:r w:rsidRPr="0055360D">
        <w:rPr>
          <w:rFonts w:ascii="Times New Roman" w:eastAsia="Times New Roman" w:hAnsi="Times New Roman" w:cs="Times New Roman"/>
          <w:sz w:val="24"/>
          <w:szCs w:val="24"/>
        </w:rPr>
        <w:t>2 maio 2019</w:t>
      </w:r>
      <w:proofErr w:type="gramEnd"/>
      <w:r w:rsidRPr="0055360D">
        <w:rPr>
          <w:rFonts w:ascii="Times New Roman" w:eastAsia="Times New Roman" w:hAnsi="Times New Roman" w:cs="Times New Roman"/>
          <w:sz w:val="24"/>
          <w:szCs w:val="24"/>
        </w:rPr>
        <w:t>.</w:t>
      </w:r>
    </w:p>
    <w:p w14:paraId="449E2572" w14:textId="77777777" w:rsidR="0055360D" w:rsidRPr="0055360D" w:rsidRDefault="0055360D" w:rsidP="003B495E">
      <w:pPr>
        <w:keepNext/>
        <w:suppressAutoHyphens/>
        <w:spacing w:after="0" w:line="240" w:lineRule="auto"/>
        <w:rPr>
          <w:rFonts w:ascii="Times New Roman" w:eastAsia="Times New Roman" w:hAnsi="Times New Roman" w:cs="Times New Roman"/>
          <w:sz w:val="24"/>
          <w:szCs w:val="24"/>
        </w:rPr>
      </w:pPr>
    </w:p>
    <w:p w14:paraId="020F523F" w14:textId="77777777" w:rsidR="0055360D" w:rsidRPr="0055360D" w:rsidRDefault="0055360D" w:rsidP="003B495E">
      <w:pPr>
        <w:keepNext/>
        <w:suppressAutoHyphens/>
        <w:spacing w:after="0" w:line="240" w:lineRule="auto"/>
        <w:rPr>
          <w:rFonts w:ascii="Times New Roman" w:eastAsia="Times New Roman" w:hAnsi="Times New Roman" w:cs="Times New Roman"/>
          <w:sz w:val="24"/>
          <w:szCs w:val="24"/>
        </w:rPr>
      </w:pPr>
      <w:r w:rsidRPr="0055360D">
        <w:rPr>
          <w:rFonts w:ascii="Times New Roman" w:eastAsia="Times New Roman" w:hAnsi="Times New Roman" w:cs="Times New Roman"/>
          <w:sz w:val="24"/>
          <w:szCs w:val="24"/>
        </w:rPr>
        <w:t xml:space="preserve">INSTITUTO FEDERAL DE EDUCAÇÃO, CIÊNCIA E TECNOLOGIA DO RIO GRANDE DO NORTE. </w:t>
      </w:r>
      <w:r w:rsidRPr="0055360D">
        <w:rPr>
          <w:rFonts w:ascii="Times New Roman" w:eastAsia="Times New Roman" w:hAnsi="Times New Roman" w:cs="Times New Roman"/>
          <w:b/>
          <w:sz w:val="24"/>
          <w:szCs w:val="24"/>
        </w:rPr>
        <w:t>Política de funcionamento do sistema de bibliotecas</w:t>
      </w:r>
      <w:r w:rsidRPr="0055360D">
        <w:rPr>
          <w:rFonts w:ascii="Times New Roman" w:eastAsia="Times New Roman" w:hAnsi="Times New Roman" w:cs="Times New Roman"/>
          <w:sz w:val="24"/>
          <w:szCs w:val="24"/>
        </w:rPr>
        <w:t xml:space="preserve">. Resolução nº 33/2015-CONSUP, de 20/11/2015. Natal: IFRN, 2015. </w:t>
      </w:r>
    </w:p>
    <w:p w14:paraId="20D2E779" w14:textId="77777777" w:rsidR="0055360D" w:rsidRPr="0055360D" w:rsidRDefault="0055360D" w:rsidP="003B495E">
      <w:pPr>
        <w:keepNext/>
        <w:suppressAutoHyphens/>
        <w:spacing w:after="0" w:line="240" w:lineRule="auto"/>
        <w:rPr>
          <w:rFonts w:ascii="Times New Roman" w:eastAsia="Times New Roman" w:hAnsi="Times New Roman" w:cs="Times New Roman"/>
          <w:sz w:val="24"/>
          <w:szCs w:val="24"/>
        </w:rPr>
      </w:pPr>
    </w:p>
    <w:p w14:paraId="5606C35B" w14:textId="77777777" w:rsidR="0055360D" w:rsidRPr="0055360D" w:rsidRDefault="0055360D" w:rsidP="003B495E">
      <w:pPr>
        <w:keepNext/>
        <w:suppressAutoHyphens/>
        <w:spacing w:after="0" w:line="240" w:lineRule="auto"/>
        <w:rPr>
          <w:rFonts w:ascii="Times New Roman" w:eastAsia="Times New Roman" w:hAnsi="Times New Roman" w:cs="Times New Roman"/>
          <w:sz w:val="24"/>
          <w:szCs w:val="24"/>
        </w:rPr>
      </w:pPr>
      <w:r w:rsidRPr="0055360D">
        <w:rPr>
          <w:rFonts w:ascii="Times New Roman" w:eastAsia="Times New Roman" w:hAnsi="Times New Roman" w:cs="Times New Roman"/>
          <w:sz w:val="24"/>
          <w:szCs w:val="24"/>
        </w:rPr>
        <w:t xml:space="preserve">INSTITUTO FEDERAL DE EDUCAÇÃO, CIÊNCIA E TECNOLOGIA DO RIO GRANDE DO NORTE. </w:t>
      </w:r>
      <w:r w:rsidRPr="0055360D">
        <w:rPr>
          <w:rFonts w:ascii="Times New Roman" w:eastAsia="Times New Roman" w:hAnsi="Times New Roman" w:cs="Times New Roman"/>
          <w:b/>
          <w:sz w:val="24"/>
          <w:szCs w:val="24"/>
        </w:rPr>
        <w:t>Guia de normalização</w:t>
      </w:r>
      <w:r w:rsidRPr="0055360D">
        <w:rPr>
          <w:rFonts w:ascii="Times New Roman" w:eastAsia="Times New Roman" w:hAnsi="Times New Roman" w:cs="Times New Roman"/>
          <w:sz w:val="24"/>
          <w:szCs w:val="24"/>
        </w:rPr>
        <w:t>:</w:t>
      </w:r>
      <w:r w:rsidRPr="0055360D">
        <w:rPr>
          <w:rFonts w:ascii="Times New Roman" w:eastAsia="Times New Roman" w:hAnsi="Times New Roman" w:cs="Times New Roman"/>
          <w:b/>
          <w:sz w:val="24"/>
          <w:szCs w:val="24"/>
        </w:rPr>
        <w:t xml:space="preserve"> </w:t>
      </w:r>
      <w:r w:rsidRPr="0055360D">
        <w:rPr>
          <w:rFonts w:ascii="Times New Roman" w:eastAsia="Times New Roman" w:hAnsi="Times New Roman" w:cs="Times New Roman"/>
          <w:sz w:val="24"/>
          <w:szCs w:val="24"/>
        </w:rPr>
        <w:t>trabalhos acadêmicos, monografias, dissertações e teses. Natal: IFRN, 2017.</w:t>
      </w:r>
    </w:p>
    <w:p w14:paraId="5C8165F4" w14:textId="77777777" w:rsidR="0055360D" w:rsidRPr="0055360D" w:rsidRDefault="0055360D" w:rsidP="003B495E">
      <w:pPr>
        <w:keepNext/>
        <w:suppressAutoHyphens/>
        <w:spacing w:after="0" w:line="240" w:lineRule="auto"/>
        <w:rPr>
          <w:rFonts w:ascii="Times New Roman" w:eastAsia="Times New Roman" w:hAnsi="Times New Roman" w:cs="Times New Roman"/>
          <w:sz w:val="24"/>
          <w:szCs w:val="24"/>
        </w:rPr>
      </w:pPr>
    </w:p>
    <w:p w14:paraId="6B31310F" w14:textId="605C251A" w:rsidR="0055360D" w:rsidRPr="0055360D" w:rsidRDefault="0055360D" w:rsidP="003B495E">
      <w:pPr>
        <w:keepNext/>
        <w:suppressAutoHyphens/>
        <w:spacing w:after="0" w:line="240" w:lineRule="auto"/>
        <w:rPr>
          <w:rFonts w:ascii="Times New Roman" w:eastAsia="Times New Roman" w:hAnsi="Times New Roman" w:cs="Times New Roman"/>
          <w:sz w:val="24"/>
          <w:szCs w:val="24"/>
        </w:rPr>
      </w:pPr>
      <w:r w:rsidRPr="0055360D">
        <w:rPr>
          <w:rFonts w:ascii="Times New Roman" w:eastAsia="Times New Roman" w:hAnsi="Times New Roman" w:cs="Times New Roman"/>
          <w:sz w:val="24"/>
          <w:szCs w:val="24"/>
        </w:rPr>
        <w:t xml:space="preserve">NICÁCIO, Rafael. IFRN: </w:t>
      </w:r>
      <w:r w:rsidR="00B70404" w:rsidRPr="00B70404">
        <w:rPr>
          <w:rFonts w:ascii="Times New Roman" w:eastAsia="Times New Roman" w:hAnsi="Times New Roman" w:cs="Times New Roman"/>
          <w:sz w:val="24"/>
          <w:szCs w:val="24"/>
        </w:rPr>
        <w:t>Fachada do Campus Natal-Central</w:t>
      </w:r>
      <w:r w:rsidRPr="0055360D">
        <w:rPr>
          <w:rFonts w:ascii="Times New Roman" w:eastAsia="Times New Roman" w:hAnsi="Times New Roman" w:cs="Times New Roman"/>
          <w:sz w:val="24"/>
          <w:szCs w:val="24"/>
        </w:rPr>
        <w:t xml:space="preserve">. </w:t>
      </w:r>
      <w:r w:rsidRPr="0055360D">
        <w:rPr>
          <w:rFonts w:ascii="Times New Roman" w:eastAsia="Times New Roman" w:hAnsi="Times New Roman" w:cs="Times New Roman"/>
          <w:i/>
          <w:sz w:val="24"/>
          <w:szCs w:val="24"/>
        </w:rPr>
        <w:t>In</w:t>
      </w:r>
      <w:r w:rsidRPr="0055360D">
        <w:rPr>
          <w:rFonts w:ascii="Times New Roman" w:eastAsia="Times New Roman" w:hAnsi="Times New Roman" w:cs="Times New Roman"/>
          <w:sz w:val="24"/>
          <w:szCs w:val="24"/>
        </w:rPr>
        <w:t xml:space="preserve">: NICÁCIO, Rafael. </w:t>
      </w:r>
      <w:r w:rsidRPr="0055360D">
        <w:rPr>
          <w:rFonts w:ascii="Times New Roman" w:eastAsia="Times New Roman" w:hAnsi="Times New Roman" w:cs="Times New Roman"/>
          <w:b/>
          <w:sz w:val="24"/>
          <w:szCs w:val="24"/>
        </w:rPr>
        <w:t>PORTALN10</w:t>
      </w:r>
      <w:r w:rsidRPr="0055360D">
        <w:rPr>
          <w:rFonts w:ascii="Times New Roman" w:eastAsia="Times New Roman" w:hAnsi="Times New Roman" w:cs="Times New Roman"/>
          <w:sz w:val="24"/>
          <w:szCs w:val="24"/>
        </w:rPr>
        <w:t>,</w:t>
      </w:r>
      <w:r w:rsidRPr="0055360D">
        <w:rPr>
          <w:rFonts w:ascii="Times New Roman" w:eastAsia="Times New Roman" w:hAnsi="Times New Roman" w:cs="Times New Roman"/>
          <w:b/>
          <w:sz w:val="24"/>
          <w:szCs w:val="24"/>
        </w:rPr>
        <w:t xml:space="preserve"> </w:t>
      </w:r>
      <w:r w:rsidRPr="0055360D">
        <w:rPr>
          <w:rFonts w:ascii="Times New Roman" w:eastAsia="Times New Roman" w:hAnsi="Times New Roman" w:cs="Times New Roman"/>
          <w:sz w:val="24"/>
          <w:szCs w:val="24"/>
        </w:rPr>
        <w:t>[</w:t>
      </w:r>
      <w:r w:rsidRPr="0055360D">
        <w:rPr>
          <w:rFonts w:ascii="Times New Roman" w:eastAsia="Times New Roman" w:hAnsi="Times New Roman" w:cs="Times New Roman"/>
          <w:i/>
          <w:sz w:val="24"/>
          <w:szCs w:val="24"/>
        </w:rPr>
        <w:t>S. l.</w:t>
      </w:r>
      <w:r w:rsidRPr="0055360D">
        <w:rPr>
          <w:rFonts w:ascii="Times New Roman" w:eastAsia="Times New Roman" w:hAnsi="Times New Roman" w:cs="Times New Roman"/>
          <w:sz w:val="24"/>
          <w:szCs w:val="24"/>
        </w:rPr>
        <w:t>], 24 out. 2016. Disponível em: http://oportaln10.com.br/ifrn-gabarito-oficial-do-exame-de-selecao-2017-53735. Acesso em: 16 jun. 2017.</w:t>
      </w:r>
    </w:p>
    <w:p w14:paraId="5933EA1C" w14:textId="77777777" w:rsidR="0055360D" w:rsidRPr="0055360D" w:rsidRDefault="0055360D" w:rsidP="003B495E">
      <w:pPr>
        <w:keepNext/>
        <w:suppressAutoHyphens/>
        <w:spacing w:after="0" w:line="240" w:lineRule="auto"/>
        <w:rPr>
          <w:rFonts w:ascii="Times New Roman" w:eastAsia="Times New Roman" w:hAnsi="Times New Roman" w:cs="Times New Roman"/>
          <w:sz w:val="24"/>
          <w:szCs w:val="24"/>
        </w:rPr>
      </w:pPr>
    </w:p>
    <w:p w14:paraId="37A9101C" w14:textId="77777777" w:rsidR="0055360D" w:rsidRPr="0055360D" w:rsidRDefault="0055360D" w:rsidP="003B495E">
      <w:pPr>
        <w:keepNext/>
        <w:suppressAutoHyphens/>
        <w:spacing w:after="0" w:line="240" w:lineRule="auto"/>
        <w:rPr>
          <w:rFonts w:ascii="Times New Roman" w:eastAsia="Times New Roman" w:hAnsi="Times New Roman" w:cs="Times New Roman"/>
          <w:sz w:val="24"/>
          <w:szCs w:val="24"/>
        </w:rPr>
      </w:pPr>
      <w:r w:rsidRPr="0055360D">
        <w:rPr>
          <w:rFonts w:ascii="Times New Roman" w:eastAsia="Times New Roman" w:hAnsi="Times New Roman" w:cs="Times New Roman"/>
          <w:sz w:val="24"/>
          <w:szCs w:val="24"/>
        </w:rPr>
        <w:t xml:space="preserve">VASCONCELLOS, Maria José Esteves de. Pensando o pensamento sistêmico como o novo paradigma da ciência: o cientista novo-paradigmático. </w:t>
      </w:r>
      <w:r w:rsidRPr="0055360D">
        <w:rPr>
          <w:rFonts w:ascii="Times New Roman" w:eastAsia="Times New Roman" w:hAnsi="Times New Roman" w:cs="Times New Roman"/>
          <w:i/>
          <w:sz w:val="24"/>
          <w:szCs w:val="24"/>
        </w:rPr>
        <w:t>In</w:t>
      </w:r>
      <w:r w:rsidRPr="0055360D">
        <w:rPr>
          <w:rFonts w:ascii="Times New Roman" w:eastAsia="Times New Roman" w:hAnsi="Times New Roman" w:cs="Times New Roman"/>
          <w:sz w:val="24"/>
          <w:szCs w:val="24"/>
        </w:rPr>
        <w:t xml:space="preserve">: VASCONCELLOS, Maria José Esteves de. </w:t>
      </w:r>
      <w:r w:rsidRPr="0055360D">
        <w:rPr>
          <w:rFonts w:ascii="Times New Roman" w:eastAsia="Times New Roman" w:hAnsi="Times New Roman" w:cs="Times New Roman"/>
          <w:b/>
          <w:sz w:val="24"/>
          <w:szCs w:val="24"/>
        </w:rPr>
        <w:t>Pensamento sistêmico</w:t>
      </w:r>
      <w:r w:rsidRPr="0055360D">
        <w:rPr>
          <w:rFonts w:ascii="Times New Roman" w:eastAsia="Times New Roman" w:hAnsi="Times New Roman" w:cs="Times New Roman"/>
          <w:sz w:val="24"/>
          <w:szCs w:val="24"/>
        </w:rPr>
        <w:t>. 6. ed. Campinas: Papirus, 2007. p. 147-184.</w:t>
      </w:r>
    </w:p>
    <w:p w14:paraId="6BDBD723" w14:textId="77777777" w:rsidR="0055360D" w:rsidRPr="0055360D" w:rsidRDefault="0055360D" w:rsidP="003B495E">
      <w:pPr>
        <w:keepNext/>
        <w:suppressAutoHyphens/>
        <w:spacing w:after="0" w:line="240" w:lineRule="auto"/>
        <w:rPr>
          <w:rFonts w:ascii="Times New Roman" w:eastAsia="Times New Roman" w:hAnsi="Times New Roman" w:cs="Times New Roman"/>
          <w:sz w:val="24"/>
          <w:szCs w:val="24"/>
        </w:rPr>
      </w:pPr>
    </w:p>
    <w:p w14:paraId="6BD9592A" w14:textId="77777777" w:rsidR="0055360D" w:rsidRPr="0055360D" w:rsidRDefault="0055360D" w:rsidP="003B495E">
      <w:pPr>
        <w:spacing w:after="0" w:line="240" w:lineRule="auto"/>
        <w:jc w:val="both"/>
        <w:rPr>
          <w:rFonts w:ascii="Times New Roman" w:eastAsia="Times New Roman" w:hAnsi="Times New Roman" w:cs="Times New Roman"/>
          <w:color w:val="000000"/>
          <w:sz w:val="24"/>
          <w:szCs w:val="24"/>
        </w:rPr>
      </w:pPr>
      <w:r w:rsidRPr="0055360D">
        <w:rPr>
          <w:rFonts w:ascii="Times New Roman" w:eastAsia="Times New Roman" w:hAnsi="Times New Roman" w:cs="Times New Roman"/>
          <w:color w:val="000000"/>
          <w:sz w:val="24"/>
          <w:szCs w:val="24"/>
        </w:rPr>
        <w:br w:type="page"/>
      </w:r>
    </w:p>
    <w:p w14:paraId="0C3E9F6A" w14:textId="77777777" w:rsidR="0055360D" w:rsidRPr="0055360D" w:rsidRDefault="0055360D" w:rsidP="003B495E">
      <w:pPr>
        <w:pBdr>
          <w:top w:val="nil"/>
          <w:left w:val="nil"/>
          <w:bottom w:val="nil"/>
          <w:right w:val="nil"/>
          <w:between w:val="nil"/>
        </w:pBdr>
        <w:suppressAutoHyphens/>
        <w:spacing w:after="0" w:line="240" w:lineRule="auto"/>
        <w:ind w:hanging="2"/>
        <w:jc w:val="center"/>
        <w:rPr>
          <w:rFonts w:ascii="Times New Roman" w:eastAsia="Times New Roman" w:hAnsi="Times New Roman" w:cs="Times New Roman"/>
          <w:b/>
          <w:color w:val="FF0000"/>
          <w:sz w:val="24"/>
          <w:szCs w:val="24"/>
        </w:rPr>
      </w:pPr>
      <w:r w:rsidRPr="0055360D">
        <w:rPr>
          <w:rFonts w:ascii="Times New Roman" w:eastAsia="Times New Roman" w:hAnsi="Times New Roman" w:cs="Times New Roman"/>
          <w:b/>
          <w:color w:val="000000"/>
          <w:sz w:val="24"/>
          <w:szCs w:val="24"/>
        </w:rPr>
        <w:lastRenderedPageBreak/>
        <w:t xml:space="preserve">GLOSSÁRIO </w:t>
      </w:r>
      <w:r w:rsidRPr="0055360D">
        <w:rPr>
          <w:rFonts w:ascii="Times New Roman" w:eastAsia="Times New Roman" w:hAnsi="Times New Roman" w:cs="Times New Roman"/>
          <w:b/>
          <w:color w:val="FF0000"/>
          <w:sz w:val="24"/>
          <w:szCs w:val="24"/>
        </w:rPr>
        <w:t>(elemento opcional)</w:t>
      </w:r>
    </w:p>
    <w:p w14:paraId="5976626C" w14:textId="77777777" w:rsidR="0055360D" w:rsidRPr="0055360D" w:rsidRDefault="0055360D" w:rsidP="003B495E">
      <w:pPr>
        <w:pBdr>
          <w:top w:val="nil"/>
          <w:left w:val="nil"/>
          <w:bottom w:val="nil"/>
          <w:right w:val="nil"/>
          <w:between w:val="nil"/>
        </w:pBdr>
        <w:suppressAutoHyphens/>
        <w:spacing w:after="0" w:line="240" w:lineRule="auto"/>
        <w:ind w:hanging="2"/>
        <w:jc w:val="center"/>
        <w:rPr>
          <w:rFonts w:ascii="Times New Roman" w:eastAsia="Times New Roman" w:hAnsi="Times New Roman" w:cs="Times New Roman"/>
          <w:b/>
          <w:color w:val="000000"/>
          <w:sz w:val="24"/>
          <w:szCs w:val="24"/>
        </w:rPr>
      </w:pPr>
    </w:p>
    <w:p w14:paraId="2DAABCED" w14:textId="77777777" w:rsidR="0055360D" w:rsidRPr="003B495E" w:rsidRDefault="0055360D" w:rsidP="003B495E">
      <w:pPr>
        <w:pBdr>
          <w:top w:val="nil"/>
          <w:left w:val="nil"/>
          <w:bottom w:val="nil"/>
          <w:right w:val="nil"/>
          <w:between w:val="nil"/>
        </w:pBdr>
        <w:suppressAutoHyphens/>
        <w:spacing w:after="0" w:line="240" w:lineRule="auto"/>
        <w:ind w:firstLine="709"/>
        <w:jc w:val="both"/>
        <w:rPr>
          <w:rFonts w:ascii="Times New Roman" w:eastAsia="Times New Roman" w:hAnsi="Times New Roman" w:cs="Times New Roman"/>
          <w:color w:val="000000"/>
          <w:sz w:val="24"/>
          <w:szCs w:val="24"/>
        </w:rPr>
      </w:pPr>
      <w:r w:rsidRPr="003B495E">
        <w:rPr>
          <w:rFonts w:ascii="Times New Roman" w:eastAsia="Times New Roman" w:hAnsi="Times New Roman" w:cs="Times New Roman"/>
          <w:color w:val="000000"/>
          <w:sz w:val="24"/>
          <w:szCs w:val="24"/>
        </w:rPr>
        <w:t xml:space="preserve">Lista em ordem alfabética de palavras ou expressões técnicas de uso restrito ou de sentido obscuro, utilizadas no texto, acompanhadas das respectivas definições. </w:t>
      </w:r>
    </w:p>
    <w:p w14:paraId="310FB2AF" w14:textId="77777777" w:rsidR="00CE4BDB" w:rsidRPr="003B495E" w:rsidRDefault="00CE4BDB" w:rsidP="003B495E">
      <w:pPr>
        <w:pBdr>
          <w:top w:val="nil"/>
          <w:left w:val="nil"/>
          <w:bottom w:val="nil"/>
          <w:right w:val="nil"/>
          <w:between w:val="nil"/>
        </w:pBdr>
        <w:spacing w:after="0"/>
        <w:ind w:firstLine="709"/>
        <w:rPr>
          <w:rFonts w:ascii="Times New Roman" w:hAnsi="Times New Roman" w:cs="Times New Roman"/>
          <w:color w:val="000000"/>
          <w:sz w:val="24"/>
          <w:szCs w:val="24"/>
        </w:rPr>
      </w:pPr>
    </w:p>
    <w:p w14:paraId="4B75AB2E" w14:textId="29475835" w:rsidR="00CE4BDB" w:rsidRPr="003B495E" w:rsidRDefault="00CE4BDB" w:rsidP="003B495E">
      <w:pPr>
        <w:pBdr>
          <w:top w:val="nil"/>
          <w:left w:val="nil"/>
          <w:bottom w:val="nil"/>
          <w:right w:val="nil"/>
          <w:between w:val="nil"/>
        </w:pBdr>
        <w:spacing w:after="0"/>
        <w:rPr>
          <w:rFonts w:ascii="Times New Roman" w:hAnsi="Times New Roman" w:cs="Times New Roman"/>
          <w:color w:val="000000"/>
          <w:sz w:val="24"/>
          <w:szCs w:val="24"/>
        </w:rPr>
      </w:pPr>
      <w:r w:rsidRPr="003B495E">
        <w:rPr>
          <w:rFonts w:ascii="Times New Roman" w:hAnsi="Times New Roman" w:cs="Times New Roman"/>
          <w:color w:val="000000"/>
          <w:sz w:val="24"/>
          <w:szCs w:val="24"/>
        </w:rPr>
        <w:t>Deslocamento: Peso de água deslocada por um navio flutuando em águas tranquilas.</w:t>
      </w:r>
    </w:p>
    <w:p w14:paraId="7C34E770" w14:textId="5D1EFDC2" w:rsidR="00CE4BDB" w:rsidRPr="003B495E" w:rsidRDefault="005F3A1A" w:rsidP="003B495E">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Duplo f</w:t>
      </w:r>
      <w:r w:rsidR="00CE4BDB" w:rsidRPr="003B495E">
        <w:rPr>
          <w:rFonts w:ascii="Times New Roman" w:hAnsi="Times New Roman" w:cs="Times New Roman"/>
          <w:color w:val="000000"/>
          <w:sz w:val="24"/>
          <w:szCs w:val="24"/>
        </w:rPr>
        <w:t>undo: Robusto fundo interior no fundo de carena.</w:t>
      </w:r>
    </w:p>
    <w:p w14:paraId="7A89C716" w14:textId="2C9205E7" w:rsidR="00CE4BDB" w:rsidRPr="003B495E" w:rsidRDefault="00CE4BDB" w:rsidP="003B495E">
      <w:pPr>
        <w:pBdr>
          <w:top w:val="nil"/>
          <w:left w:val="nil"/>
          <w:bottom w:val="nil"/>
          <w:right w:val="nil"/>
          <w:between w:val="nil"/>
        </w:pBdr>
        <w:spacing w:after="0"/>
        <w:ind w:firstLine="709"/>
        <w:rPr>
          <w:rFonts w:ascii="Times New Roman" w:hAnsi="Times New Roman" w:cs="Times New Roman"/>
          <w:color w:val="000000"/>
          <w:sz w:val="24"/>
          <w:szCs w:val="24"/>
        </w:rPr>
      </w:pPr>
    </w:p>
    <w:p w14:paraId="78F9441C" w14:textId="41E83B89" w:rsidR="00CE4BDB" w:rsidRPr="003B495E" w:rsidRDefault="00CE4BDB" w:rsidP="003B495E">
      <w:pPr>
        <w:pBdr>
          <w:top w:val="nil"/>
          <w:left w:val="nil"/>
          <w:bottom w:val="nil"/>
          <w:right w:val="nil"/>
          <w:between w:val="nil"/>
        </w:pBdr>
        <w:spacing w:after="0"/>
        <w:ind w:firstLine="709"/>
        <w:rPr>
          <w:rFonts w:ascii="Times New Roman" w:hAnsi="Times New Roman" w:cs="Times New Roman"/>
          <w:color w:val="000000"/>
          <w:sz w:val="24"/>
          <w:szCs w:val="24"/>
        </w:rPr>
      </w:pPr>
    </w:p>
    <w:p w14:paraId="0540E033" w14:textId="4F21F18B" w:rsidR="00CE4BDB" w:rsidRDefault="00CE4BDB" w:rsidP="003B495E">
      <w:pPr>
        <w:pBdr>
          <w:top w:val="nil"/>
          <w:left w:val="nil"/>
          <w:bottom w:val="nil"/>
          <w:right w:val="nil"/>
          <w:between w:val="nil"/>
        </w:pBdr>
        <w:spacing w:after="0"/>
        <w:ind w:firstLine="709"/>
        <w:rPr>
          <w:color w:val="000000"/>
        </w:rPr>
      </w:pPr>
    </w:p>
    <w:p w14:paraId="643C4EBD" w14:textId="5659CBD3" w:rsidR="00CE4BDB" w:rsidRDefault="00CE4BDB" w:rsidP="003B495E">
      <w:pPr>
        <w:pBdr>
          <w:top w:val="nil"/>
          <w:left w:val="nil"/>
          <w:bottom w:val="nil"/>
          <w:right w:val="nil"/>
          <w:between w:val="nil"/>
        </w:pBdr>
        <w:spacing w:after="0"/>
        <w:ind w:firstLine="709"/>
        <w:rPr>
          <w:color w:val="000000"/>
        </w:rPr>
      </w:pPr>
    </w:p>
    <w:p w14:paraId="4DED486D" w14:textId="58431B30" w:rsidR="00CE4BDB" w:rsidRDefault="00CE4BDB" w:rsidP="003B495E">
      <w:pPr>
        <w:pBdr>
          <w:top w:val="nil"/>
          <w:left w:val="nil"/>
          <w:bottom w:val="nil"/>
          <w:right w:val="nil"/>
          <w:between w:val="nil"/>
        </w:pBdr>
        <w:spacing w:after="0"/>
        <w:ind w:firstLine="709"/>
        <w:rPr>
          <w:color w:val="000000"/>
        </w:rPr>
      </w:pPr>
    </w:p>
    <w:p w14:paraId="2176DE7A" w14:textId="1331AD25" w:rsidR="00CE4BDB" w:rsidRDefault="00CE4BDB" w:rsidP="003B495E">
      <w:pPr>
        <w:pBdr>
          <w:top w:val="nil"/>
          <w:left w:val="nil"/>
          <w:bottom w:val="nil"/>
          <w:right w:val="nil"/>
          <w:between w:val="nil"/>
        </w:pBdr>
        <w:spacing w:after="0"/>
        <w:ind w:firstLine="709"/>
        <w:rPr>
          <w:color w:val="000000"/>
        </w:rPr>
      </w:pPr>
    </w:p>
    <w:p w14:paraId="73CC324A" w14:textId="54B4D8CF" w:rsidR="00CE4BDB" w:rsidRDefault="00CE4BDB" w:rsidP="003B495E">
      <w:pPr>
        <w:pBdr>
          <w:top w:val="nil"/>
          <w:left w:val="nil"/>
          <w:bottom w:val="nil"/>
          <w:right w:val="nil"/>
          <w:between w:val="nil"/>
        </w:pBdr>
        <w:spacing w:after="0"/>
        <w:ind w:firstLine="709"/>
        <w:rPr>
          <w:color w:val="000000"/>
        </w:rPr>
      </w:pPr>
    </w:p>
    <w:p w14:paraId="38EE5FE1" w14:textId="39C907FF" w:rsidR="00CE4BDB" w:rsidRDefault="00CE4BDB" w:rsidP="003B495E">
      <w:pPr>
        <w:pBdr>
          <w:top w:val="nil"/>
          <w:left w:val="nil"/>
          <w:bottom w:val="nil"/>
          <w:right w:val="nil"/>
          <w:between w:val="nil"/>
        </w:pBdr>
        <w:spacing w:after="0"/>
        <w:ind w:firstLine="709"/>
        <w:rPr>
          <w:color w:val="000000"/>
        </w:rPr>
      </w:pPr>
    </w:p>
    <w:p w14:paraId="7044884B" w14:textId="25616791" w:rsidR="00CE4BDB" w:rsidRDefault="00CE4BDB" w:rsidP="003B495E">
      <w:pPr>
        <w:pBdr>
          <w:top w:val="nil"/>
          <w:left w:val="nil"/>
          <w:bottom w:val="nil"/>
          <w:right w:val="nil"/>
          <w:between w:val="nil"/>
        </w:pBdr>
        <w:spacing w:after="0"/>
        <w:ind w:firstLine="709"/>
        <w:rPr>
          <w:color w:val="000000"/>
        </w:rPr>
      </w:pPr>
    </w:p>
    <w:p w14:paraId="24CEFCE5" w14:textId="1A736AB7" w:rsidR="00CE4BDB" w:rsidRDefault="00CE4BDB" w:rsidP="003B495E">
      <w:pPr>
        <w:pBdr>
          <w:top w:val="nil"/>
          <w:left w:val="nil"/>
          <w:bottom w:val="nil"/>
          <w:right w:val="nil"/>
          <w:between w:val="nil"/>
        </w:pBdr>
        <w:spacing w:after="0"/>
        <w:ind w:firstLine="709"/>
        <w:rPr>
          <w:color w:val="000000"/>
        </w:rPr>
      </w:pPr>
    </w:p>
    <w:p w14:paraId="58D1AD92" w14:textId="5364E11E" w:rsidR="00CE4BDB" w:rsidRDefault="00CE4BDB" w:rsidP="003B495E">
      <w:pPr>
        <w:pBdr>
          <w:top w:val="nil"/>
          <w:left w:val="nil"/>
          <w:bottom w:val="nil"/>
          <w:right w:val="nil"/>
          <w:between w:val="nil"/>
        </w:pBdr>
        <w:spacing w:after="0"/>
        <w:ind w:firstLine="709"/>
        <w:rPr>
          <w:color w:val="000000"/>
        </w:rPr>
      </w:pPr>
    </w:p>
    <w:p w14:paraId="601D113D" w14:textId="40FFD41E" w:rsidR="00CE4BDB" w:rsidRDefault="00CE4BDB" w:rsidP="003B495E">
      <w:pPr>
        <w:pBdr>
          <w:top w:val="nil"/>
          <w:left w:val="nil"/>
          <w:bottom w:val="nil"/>
          <w:right w:val="nil"/>
          <w:between w:val="nil"/>
        </w:pBdr>
        <w:spacing w:after="0"/>
        <w:ind w:firstLine="709"/>
        <w:rPr>
          <w:color w:val="000000"/>
        </w:rPr>
      </w:pPr>
    </w:p>
    <w:p w14:paraId="31796069" w14:textId="2218F4E6" w:rsidR="00CE4BDB" w:rsidRDefault="00CE4BDB" w:rsidP="003B495E">
      <w:pPr>
        <w:pBdr>
          <w:top w:val="nil"/>
          <w:left w:val="nil"/>
          <w:bottom w:val="nil"/>
          <w:right w:val="nil"/>
          <w:between w:val="nil"/>
        </w:pBdr>
        <w:spacing w:after="0"/>
        <w:ind w:firstLine="709"/>
        <w:rPr>
          <w:color w:val="000000"/>
        </w:rPr>
      </w:pPr>
    </w:p>
    <w:p w14:paraId="3277E1C3" w14:textId="575C9776" w:rsidR="00CE4BDB" w:rsidRDefault="00CE4BDB" w:rsidP="003B495E">
      <w:pPr>
        <w:pBdr>
          <w:top w:val="nil"/>
          <w:left w:val="nil"/>
          <w:bottom w:val="nil"/>
          <w:right w:val="nil"/>
          <w:between w:val="nil"/>
        </w:pBdr>
        <w:spacing w:after="0"/>
        <w:ind w:firstLine="709"/>
        <w:rPr>
          <w:color w:val="000000"/>
        </w:rPr>
      </w:pPr>
    </w:p>
    <w:p w14:paraId="162B5C97" w14:textId="6B9A58D5" w:rsidR="00CE4BDB" w:rsidRDefault="00CE4BDB" w:rsidP="003B495E">
      <w:pPr>
        <w:pBdr>
          <w:top w:val="nil"/>
          <w:left w:val="nil"/>
          <w:bottom w:val="nil"/>
          <w:right w:val="nil"/>
          <w:between w:val="nil"/>
        </w:pBdr>
        <w:spacing w:after="0"/>
        <w:ind w:firstLine="709"/>
        <w:rPr>
          <w:color w:val="000000"/>
        </w:rPr>
      </w:pPr>
    </w:p>
    <w:p w14:paraId="1B4ECF6E" w14:textId="2BB88E5D" w:rsidR="00CE4BDB" w:rsidRDefault="00CE4BDB" w:rsidP="003B495E">
      <w:pPr>
        <w:pBdr>
          <w:top w:val="nil"/>
          <w:left w:val="nil"/>
          <w:bottom w:val="nil"/>
          <w:right w:val="nil"/>
          <w:between w:val="nil"/>
        </w:pBdr>
        <w:spacing w:after="0"/>
        <w:ind w:firstLine="709"/>
        <w:rPr>
          <w:color w:val="000000"/>
        </w:rPr>
      </w:pPr>
    </w:p>
    <w:p w14:paraId="623A47DF" w14:textId="1A0AAABE" w:rsidR="00CE4BDB" w:rsidRDefault="00CE4BDB" w:rsidP="003B495E">
      <w:pPr>
        <w:pBdr>
          <w:top w:val="nil"/>
          <w:left w:val="nil"/>
          <w:bottom w:val="nil"/>
          <w:right w:val="nil"/>
          <w:between w:val="nil"/>
        </w:pBdr>
        <w:spacing w:after="0"/>
        <w:ind w:firstLine="709"/>
        <w:rPr>
          <w:color w:val="000000"/>
        </w:rPr>
      </w:pPr>
    </w:p>
    <w:p w14:paraId="26450115" w14:textId="78BBB1EE" w:rsidR="00CE4BDB" w:rsidRDefault="00CE4BDB" w:rsidP="003B495E">
      <w:pPr>
        <w:pBdr>
          <w:top w:val="nil"/>
          <w:left w:val="nil"/>
          <w:bottom w:val="nil"/>
          <w:right w:val="nil"/>
          <w:between w:val="nil"/>
        </w:pBdr>
        <w:spacing w:after="0"/>
        <w:ind w:firstLine="709"/>
        <w:rPr>
          <w:color w:val="000000"/>
        </w:rPr>
      </w:pPr>
    </w:p>
    <w:p w14:paraId="53A5F9E9" w14:textId="2B434036" w:rsidR="00CE4BDB" w:rsidRDefault="00CE4BDB" w:rsidP="003B495E">
      <w:pPr>
        <w:pBdr>
          <w:top w:val="nil"/>
          <w:left w:val="nil"/>
          <w:bottom w:val="nil"/>
          <w:right w:val="nil"/>
          <w:between w:val="nil"/>
        </w:pBdr>
        <w:spacing w:after="0"/>
        <w:ind w:firstLine="709"/>
        <w:rPr>
          <w:color w:val="000000"/>
        </w:rPr>
      </w:pPr>
    </w:p>
    <w:p w14:paraId="4E03301B" w14:textId="77777777" w:rsidR="00CE4BDB" w:rsidRDefault="00CE4BDB" w:rsidP="003B495E">
      <w:pPr>
        <w:pBdr>
          <w:top w:val="nil"/>
          <w:left w:val="nil"/>
          <w:bottom w:val="nil"/>
          <w:right w:val="nil"/>
          <w:between w:val="nil"/>
        </w:pBdr>
        <w:spacing w:after="0"/>
        <w:ind w:firstLine="709"/>
        <w:rPr>
          <w:color w:val="000000"/>
        </w:rPr>
      </w:pPr>
    </w:p>
    <w:p w14:paraId="61A77CD9" w14:textId="1D3B1576" w:rsidR="00CE4BDB" w:rsidRDefault="00CE4BDB" w:rsidP="003B495E">
      <w:pPr>
        <w:pBdr>
          <w:top w:val="nil"/>
          <w:left w:val="nil"/>
          <w:bottom w:val="nil"/>
          <w:right w:val="nil"/>
          <w:between w:val="nil"/>
        </w:pBdr>
        <w:spacing w:after="0"/>
        <w:ind w:firstLine="709"/>
        <w:rPr>
          <w:color w:val="000000"/>
        </w:rPr>
      </w:pPr>
    </w:p>
    <w:p w14:paraId="7EB313F9" w14:textId="795B25E6" w:rsidR="00CE4BDB" w:rsidRDefault="00CE4BDB" w:rsidP="003B495E">
      <w:pPr>
        <w:pBdr>
          <w:top w:val="nil"/>
          <w:left w:val="nil"/>
          <w:bottom w:val="nil"/>
          <w:right w:val="nil"/>
          <w:between w:val="nil"/>
        </w:pBdr>
        <w:spacing w:after="0"/>
        <w:ind w:firstLine="709"/>
        <w:rPr>
          <w:color w:val="000000"/>
        </w:rPr>
      </w:pPr>
    </w:p>
    <w:p w14:paraId="38C9D31A" w14:textId="41D6ED74" w:rsidR="00CE4BDB" w:rsidRDefault="00CE4BDB" w:rsidP="003B495E">
      <w:pPr>
        <w:pBdr>
          <w:top w:val="nil"/>
          <w:left w:val="nil"/>
          <w:bottom w:val="nil"/>
          <w:right w:val="nil"/>
          <w:between w:val="nil"/>
        </w:pBdr>
        <w:spacing w:after="0"/>
        <w:ind w:firstLine="709"/>
        <w:rPr>
          <w:color w:val="000000"/>
        </w:rPr>
      </w:pPr>
    </w:p>
    <w:p w14:paraId="6D60565D" w14:textId="77777777" w:rsidR="00CE4BDB" w:rsidRDefault="00CE4BDB" w:rsidP="003B495E">
      <w:pPr>
        <w:pBdr>
          <w:top w:val="nil"/>
          <w:left w:val="nil"/>
          <w:bottom w:val="nil"/>
          <w:right w:val="nil"/>
          <w:between w:val="nil"/>
        </w:pBdr>
        <w:spacing w:after="0"/>
        <w:ind w:firstLine="709"/>
        <w:rPr>
          <w:color w:val="000000"/>
        </w:rPr>
      </w:pPr>
    </w:p>
    <w:p w14:paraId="32E25484" w14:textId="77777777" w:rsidR="0055360D" w:rsidRPr="0055360D" w:rsidRDefault="0055360D" w:rsidP="003B495E">
      <w:pPr>
        <w:spacing w:after="0" w:line="240" w:lineRule="auto"/>
        <w:jc w:val="both"/>
        <w:rPr>
          <w:rFonts w:ascii="Times New Roman" w:eastAsia="Times New Roman" w:hAnsi="Times New Roman" w:cs="Times New Roman"/>
          <w:b/>
          <w:sz w:val="24"/>
          <w:szCs w:val="24"/>
        </w:rPr>
      </w:pPr>
    </w:p>
    <w:p w14:paraId="5AD6EBC9" w14:textId="77777777" w:rsidR="003B495E" w:rsidRDefault="003B49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FD10C51" w14:textId="6E65BA43" w:rsidR="0055360D" w:rsidRPr="0055360D" w:rsidRDefault="0055360D" w:rsidP="003B495E">
      <w:pPr>
        <w:shd w:val="clear" w:color="auto" w:fill="FFFFFF"/>
        <w:suppressAutoHyphens/>
        <w:spacing w:after="0" w:line="240" w:lineRule="auto"/>
        <w:ind w:hanging="2"/>
        <w:jc w:val="center"/>
        <w:rPr>
          <w:rFonts w:ascii="Times New Roman" w:eastAsia="Times New Roman" w:hAnsi="Times New Roman" w:cs="Times New Roman"/>
          <w:b/>
          <w:sz w:val="24"/>
          <w:szCs w:val="24"/>
        </w:rPr>
      </w:pPr>
      <w:r w:rsidRPr="0055360D">
        <w:rPr>
          <w:rFonts w:ascii="Times New Roman" w:eastAsia="Times New Roman" w:hAnsi="Times New Roman" w:cs="Times New Roman"/>
          <w:b/>
          <w:sz w:val="24"/>
          <w:szCs w:val="24"/>
        </w:rPr>
        <w:lastRenderedPageBreak/>
        <w:t>APÊNDICE</w:t>
      </w:r>
      <w:r w:rsidR="003B495E">
        <w:rPr>
          <w:rFonts w:ascii="Times New Roman" w:eastAsia="Times New Roman" w:hAnsi="Times New Roman" w:cs="Times New Roman"/>
          <w:b/>
          <w:sz w:val="24"/>
          <w:szCs w:val="24"/>
        </w:rPr>
        <w:t xml:space="preserve"> A</w:t>
      </w:r>
      <w:r w:rsidR="00CE4BDB">
        <w:rPr>
          <w:rFonts w:ascii="Times New Roman" w:eastAsia="Times New Roman" w:hAnsi="Times New Roman" w:cs="Times New Roman"/>
          <w:b/>
          <w:sz w:val="24"/>
          <w:szCs w:val="24"/>
        </w:rPr>
        <w:t xml:space="preserve"> </w:t>
      </w:r>
      <w:r w:rsidRPr="0055360D">
        <w:rPr>
          <w:rFonts w:ascii="Times New Roman" w:eastAsia="Times New Roman" w:hAnsi="Times New Roman" w:cs="Times New Roman"/>
          <w:b/>
          <w:sz w:val="24"/>
          <w:szCs w:val="24"/>
        </w:rPr>
        <w:t>– MAPEAR O FLUXO DOS SERVIÇOS DE NORMALIZAÇÃO OFERTADO PELAS BIBLIOTECAS DA REDE DO IFRN</w:t>
      </w:r>
      <w:r w:rsidR="003B495E">
        <w:rPr>
          <w:rFonts w:ascii="Times New Roman" w:eastAsia="Times New Roman" w:hAnsi="Times New Roman" w:cs="Times New Roman"/>
          <w:b/>
          <w:sz w:val="24"/>
          <w:szCs w:val="24"/>
        </w:rPr>
        <w:t xml:space="preserve"> </w:t>
      </w:r>
      <w:r w:rsidR="00CE4BDB" w:rsidRPr="0055360D">
        <w:rPr>
          <w:rFonts w:ascii="Times New Roman" w:eastAsia="Times New Roman" w:hAnsi="Times New Roman" w:cs="Times New Roman"/>
          <w:b/>
          <w:color w:val="FF0000"/>
          <w:sz w:val="24"/>
          <w:szCs w:val="24"/>
        </w:rPr>
        <w:t>(</w:t>
      </w:r>
      <w:r w:rsidR="00CE4BDB">
        <w:rPr>
          <w:rFonts w:ascii="Times New Roman" w:eastAsia="Times New Roman" w:hAnsi="Times New Roman" w:cs="Times New Roman"/>
          <w:b/>
          <w:color w:val="FF0000"/>
          <w:sz w:val="24"/>
          <w:szCs w:val="24"/>
        </w:rPr>
        <w:t xml:space="preserve">elemento </w:t>
      </w:r>
      <w:r w:rsidR="00CE4BDB" w:rsidRPr="0055360D">
        <w:rPr>
          <w:rFonts w:ascii="Times New Roman" w:eastAsia="Times New Roman" w:hAnsi="Times New Roman" w:cs="Times New Roman"/>
          <w:b/>
          <w:color w:val="FF0000"/>
          <w:sz w:val="24"/>
          <w:szCs w:val="24"/>
        </w:rPr>
        <w:t>opcional)</w:t>
      </w:r>
    </w:p>
    <w:p w14:paraId="01D25A65" w14:textId="77777777" w:rsidR="0055360D" w:rsidRPr="0055360D" w:rsidRDefault="0055360D" w:rsidP="003B495E">
      <w:pPr>
        <w:shd w:val="clear" w:color="auto" w:fill="FFFFFF"/>
        <w:suppressAutoHyphens/>
        <w:spacing w:after="0" w:line="240" w:lineRule="auto"/>
        <w:ind w:hanging="2"/>
        <w:jc w:val="both"/>
        <w:rPr>
          <w:rFonts w:ascii="Times New Roman" w:eastAsia="Helvetica Neue" w:hAnsi="Times New Roman" w:cs="Times New Roman"/>
          <w:sz w:val="24"/>
          <w:szCs w:val="24"/>
          <w:highlight w:val="white"/>
        </w:rPr>
      </w:pPr>
    </w:p>
    <w:p w14:paraId="7DE2756E" w14:textId="77777777" w:rsidR="0055360D" w:rsidRPr="0055360D" w:rsidRDefault="0055360D" w:rsidP="003B495E">
      <w:pPr>
        <w:pBdr>
          <w:top w:val="nil"/>
          <w:left w:val="nil"/>
          <w:bottom w:val="nil"/>
          <w:right w:val="nil"/>
          <w:between w:val="nil"/>
        </w:pBdr>
        <w:suppressAutoHyphens/>
        <w:spacing w:after="0" w:line="240" w:lineRule="auto"/>
        <w:ind w:hanging="2"/>
        <w:jc w:val="center"/>
        <w:rPr>
          <w:rFonts w:ascii="Times New Roman" w:eastAsia="Liberation Serif" w:hAnsi="Times New Roman" w:cs="Times New Roman"/>
          <w:color w:val="000000"/>
          <w:sz w:val="24"/>
          <w:szCs w:val="24"/>
        </w:rPr>
      </w:pPr>
      <w:r w:rsidRPr="0055360D">
        <w:rPr>
          <w:rFonts w:ascii="Times New Roman" w:eastAsia="Times New Roman" w:hAnsi="Times New Roman" w:cs="Times New Roman"/>
          <w:b/>
          <w:color w:val="000000"/>
          <w:sz w:val="24"/>
          <w:szCs w:val="24"/>
        </w:rPr>
        <w:t>QUESTIONÁRIO</w:t>
      </w:r>
    </w:p>
    <w:p w14:paraId="73C00BA0" w14:textId="77777777" w:rsidR="0055360D" w:rsidRPr="0055360D" w:rsidRDefault="0055360D" w:rsidP="003B495E">
      <w:pPr>
        <w:shd w:val="clear" w:color="auto" w:fill="FFFFFF"/>
        <w:suppressAutoHyphens/>
        <w:spacing w:after="0" w:line="240" w:lineRule="auto"/>
        <w:ind w:hanging="2"/>
        <w:jc w:val="both"/>
        <w:rPr>
          <w:rFonts w:ascii="Times New Roman" w:eastAsia="Helvetica Neue" w:hAnsi="Times New Roman" w:cs="Times New Roman"/>
          <w:color w:val="DB4437"/>
          <w:sz w:val="24"/>
          <w:szCs w:val="24"/>
          <w:highlight w:val="white"/>
        </w:rPr>
      </w:pPr>
    </w:p>
    <w:p w14:paraId="298AE40D" w14:textId="77777777" w:rsidR="0055360D" w:rsidRPr="0055360D" w:rsidRDefault="0055360D" w:rsidP="003B495E">
      <w:pPr>
        <w:shd w:val="clear" w:color="auto" w:fill="FFFFFF"/>
        <w:suppressAutoHyphens/>
        <w:spacing w:after="0" w:line="240" w:lineRule="auto"/>
        <w:ind w:hanging="2"/>
        <w:jc w:val="both"/>
        <w:rPr>
          <w:rFonts w:ascii="Times New Roman" w:eastAsia="Times New Roman" w:hAnsi="Times New Roman" w:cs="Times New Roman"/>
        </w:rPr>
      </w:pPr>
      <w:r w:rsidRPr="0055360D">
        <w:rPr>
          <w:rFonts w:ascii="Times New Roman" w:eastAsia="Helvetica Neue" w:hAnsi="Times New Roman" w:cs="Times New Roman"/>
          <w:color w:val="DB4437"/>
          <w:highlight w:val="white"/>
        </w:rPr>
        <w:t>*Obrigatório</w:t>
      </w:r>
    </w:p>
    <w:p w14:paraId="505B81FE" w14:textId="77777777" w:rsidR="0055360D" w:rsidRPr="0055360D" w:rsidRDefault="0055360D" w:rsidP="003B495E">
      <w:pPr>
        <w:suppressAutoHyphens/>
        <w:spacing w:after="0" w:line="240" w:lineRule="auto"/>
        <w:ind w:hanging="2"/>
        <w:jc w:val="both"/>
        <w:rPr>
          <w:rFonts w:ascii="Times New Roman" w:eastAsia="Times New Roman" w:hAnsi="Times New Roman" w:cs="Times New Roman"/>
          <w:color w:val="000000"/>
          <w:sz w:val="24"/>
          <w:szCs w:val="24"/>
        </w:rPr>
      </w:pPr>
      <w:r w:rsidRPr="0055360D">
        <w:rPr>
          <w:rFonts w:ascii="Times New Roman" w:eastAsia="Times New Roman" w:hAnsi="Times New Roman" w:cs="Times New Roman"/>
          <w:color w:val="000000"/>
          <w:sz w:val="24"/>
          <w:szCs w:val="24"/>
        </w:rPr>
        <w:t>1) Qual o Campus em que você trabalha? </w:t>
      </w:r>
      <w:r w:rsidRPr="0055360D">
        <w:rPr>
          <w:rFonts w:ascii="Times New Roman" w:eastAsia="Times New Roman" w:hAnsi="Times New Roman" w:cs="Times New Roman"/>
          <w:color w:val="DB4437"/>
          <w:sz w:val="24"/>
          <w:szCs w:val="24"/>
        </w:rPr>
        <w:t>*</w:t>
      </w:r>
    </w:p>
    <w:p w14:paraId="6196BABF" w14:textId="77777777" w:rsidR="0055360D" w:rsidRPr="0055360D" w:rsidRDefault="0055360D" w:rsidP="003B495E">
      <w:pPr>
        <w:suppressAutoHyphens/>
        <w:spacing w:after="0" w:line="240" w:lineRule="auto"/>
        <w:ind w:hanging="2"/>
        <w:jc w:val="both"/>
        <w:rPr>
          <w:rFonts w:ascii="Times New Roman" w:eastAsia="Times New Roman" w:hAnsi="Times New Roman" w:cs="Times New Roman"/>
          <w:sz w:val="24"/>
          <w:szCs w:val="24"/>
        </w:rPr>
      </w:pPr>
      <w:r w:rsidRPr="0055360D">
        <w:rPr>
          <w:rFonts w:ascii="Times New Roman" w:eastAsia="Times New Roman" w:hAnsi="Times New Roman" w:cs="Times New Roman"/>
          <w:sz w:val="24"/>
          <w:szCs w:val="24"/>
        </w:rPr>
        <w:t>__________________________________________________________________________</w:t>
      </w:r>
    </w:p>
    <w:p w14:paraId="6E872A8B" w14:textId="77777777" w:rsidR="0055360D" w:rsidRPr="0055360D" w:rsidRDefault="0055360D" w:rsidP="003B495E">
      <w:pPr>
        <w:suppressAutoHyphens/>
        <w:spacing w:after="0" w:line="240" w:lineRule="auto"/>
        <w:ind w:hanging="2"/>
        <w:jc w:val="both"/>
        <w:rPr>
          <w:rFonts w:ascii="Times New Roman" w:eastAsia="Times New Roman" w:hAnsi="Times New Roman" w:cs="Times New Roman"/>
          <w:sz w:val="24"/>
          <w:szCs w:val="24"/>
        </w:rPr>
      </w:pPr>
    </w:p>
    <w:p w14:paraId="52780BAF" w14:textId="77777777" w:rsidR="0055360D" w:rsidRPr="0055360D" w:rsidRDefault="0055360D" w:rsidP="003B495E">
      <w:pPr>
        <w:suppressAutoHyphens/>
        <w:spacing w:after="0" w:line="240" w:lineRule="auto"/>
        <w:ind w:hanging="2"/>
        <w:jc w:val="both"/>
        <w:rPr>
          <w:rFonts w:ascii="Times New Roman" w:eastAsia="Times New Roman" w:hAnsi="Times New Roman" w:cs="Times New Roman"/>
          <w:color w:val="000000"/>
          <w:sz w:val="24"/>
          <w:szCs w:val="24"/>
        </w:rPr>
      </w:pPr>
      <w:r w:rsidRPr="0055360D">
        <w:rPr>
          <w:rFonts w:ascii="Times New Roman" w:eastAsia="Times New Roman" w:hAnsi="Times New Roman" w:cs="Times New Roman"/>
          <w:color w:val="000000"/>
          <w:sz w:val="24"/>
          <w:szCs w:val="24"/>
        </w:rPr>
        <w:t>2) A biblioteca em que você atua oferece que tipo de serviço de normalização?</w:t>
      </w:r>
      <w:r w:rsidRPr="0055360D">
        <w:rPr>
          <w:rFonts w:ascii="Times New Roman" w:eastAsia="Times New Roman" w:hAnsi="Times New Roman" w:cs="Times New Roman"/>
          <w:color w:val="DB4437"/>
          <w:sz w:val="24"/>
          <w:szCs w:val="24"/>
        </w:rPr>
        <w:t xml:space="preserve"> *</w:t>
      </w:r>
    </w:p>
    <w:p w14:paraId="626515B5" w14:textId="77777777" w:rsidR="0055360D" w:rsidRPr="0055360D" w:rsidRDefault="0055360D" w:rsidP="003B495E">
      <w:pPr>
        <w:suppressAutoHyphens/>
        <w:spacing w:after="0" w:line="240" w:lineRule="auto"/>
        <w:ind w:hanging="2"/>
        <w:jc w:val="both"/>
        <w:rPr>
          <w:rFonts w:ascii="Times New Roman" w:eastAsia="Times New Roman" w:hAnsi="Times New Roman" w:cs="Times New Roman"/>
          <w:sz w:val="24"/>
          <w:szCs w:val="24"/>
        </w:rPr>
      </w:pPr>
      <w:r w:rsidRPr="0055360D">
        <w:rPr>
          <w:rFonts w:ascii="Times New Roman" w:eastAsia="Times New Roman" w:hAnsi="Times New Roman" w:cs="Times New Roman"/>
          <w:sz w:val="24"/>
          <w:szCs w:val="24"/>
        </w:rPr>
        <w:t>___________________________________________________________________________</w:t>
      </w:r>
    </w:p>
    <w:p w14:paraId="5AFEB87D" w14:textId="77777777" w:rsidR="0055360D" w:rsidRPr="0055360D" w:rsidRDefault="0055360D" w:rsidP="003B495E">
      <w:pPr>
        <w:suppressAutoHyphens/>
        <w:spacing w:after="0" w:line="240" w:lineRule="auto"/>
        <w:ind w:hanging="2"/>
        <w:jc w:val="both"/>
        <w:rPr>
          <w:rFonts w:ascii="Times New Roman" w:eastAsia="Times New Roman" w:hAnsi="Times New Roman" w:cs="Times New Roman"/>
          <w:sz w:val="24"/>
          <w:szCs w:val="24"/>
        </w:rPr>
      </w:pPr>
    </w:p>
    <w:p w14:paraId="78F87749" w14:textId="77777777" w:rsidR="0055360D" w:rsidRPr="0055360D" w:rsidRDefault="0055360D" w:rsidP="003B495E">
      <w:pPr>
        <w:suppressAutoHyphens/>
        <w:spacing w:after="0" w:line="240" w:lineRule="auto"/>
        <w:ind w:hanging="2"/>
        <w:jc w:val="both"/>
        <w:rPr>
          <w:rFonts w:ascii="Times New Roman" w:eastAsia="Times New Roman" w:hAnsi="Times New Roman" w:cs="Times New Roman"/>
          <w:sz w:val="24"/>
          <w:szCs w:val="24"/>
        </w:rPr>
      </w:pPr>
      <w:r w:rsidRPr="0055360D">
        <w:rPr>
          <w:rFonts w:ascii="Times New Roman" w:eastAsia="Times New Roman" w:hAnsi="Times New Roman" w:cs="Times New Roman"/>
          <w:sz w:val="24"/>
          <w:szCs w:val="24"/>
        </w:rPr>
        <w:t>___________________________________________________________________________</w:t>
      </w:r>
    </w:p>
    <w:p w14:paraId="6F053097" w14:textId="77777777" w:rsidR="0055360D" w:rsidRPr="0055360D" w:rsidRDefault="0055360D" w:rsidP="003B495E">
      <w:pPr>
        <w:suppressAutoHyphens/>
        <w:spacing w:after="0" w:line="240" w:lineRule="auto"/>
        <w:ind w:hanging="2"/>
        <w:jc w:val="both"/>
        <w:rPr>
          <w:rFonts w:ascii="Times New Roman" w:eastAsia="Times New Roman" w:hAnsi="Times New Roman" w:cs="Times New Roman"/>
          <w:sz w:val="24"/>
          <w:szCs w:val="24"/>
        </w:rPr>
      </w:pPr>
    </w:p>
    <w:p w14:paraId="35260179" w14:textId="77777777" w:rsidR="0055360D" w:rsidRPr="0055360D" w:rsidRDefault="0055360D" w:rsidP="003B495E">
      <w:pPr>
        <w:suppressAutoHyphens/>
        <w:spacing w:after="0" w:line="240" w:lineRule="auto"/>
        <w:ind w:hanging="2"/>
        <w:jc w:val="both"/>
        <w:rPr>
          <w:rFonts w:ascii="Times New Roman" w:eastAsia="Times New Roman" w:hAnsi="Times New Roman" w:cs="Times New Roman"/>
          <w:color w:val="000000"/>
          <w:sz w:val="24"/>
          <w:szCs w:val="24"/>
        </w:rPr>
      </w:pPr>
      <w:r w:rsidRPr="0055360D">
        <w:rPr>
          <w:rFonts w:ascii="Times New Roman" w:eastAsia="Times New Roman" w:hAnsi="Times New Roman" w:cs="Times New Roman"/>
          <w:color w:val="000000"/>
          <w:sz w:val="24"/>
          <w:szCs w:val="24"/>
        </w:rPr>
        <w:t>3) No Campus em que você atua há demanda de normalização? </w:t>
      </w:r>
      <w:r w:rsidRPr="0055360D">
        <w:rPr>
          <w:rFonts w:ascii="Times New Roman" w:eastAsia="Times New Roman" w:hAnsi="Times New Roman" w:cs="Times New Roman"/>
          <w:color w:val="DB4437"/>
          <w:sz w:val="24"/>
          <w:szCs w:val="24"/>
        </w:rPr>
        <w:t>*</w:t>
      </w:r>
    </w:p>
    <w:p w14:paraId="0E135919" w14:textId="77777777" w:rsidR="0055360D" w:rsidRPr="0055360D" w:rsidRDefault="0055360D" w:rsidP="003B495E">
      <w:pPr>
        <w:pBdr>
          <w:top w:val="nil"/>
          <w:left w:val="nil"/>
          <w:bottom w:val="nil"/>
          <w:right w:val="nil"/>
          <w:between w:val="nil"/>
        </w:pBdr>
        <w:suppressAutoHyphens/>
        <w:spacing w:after="0" w:line="240" w:lineRule="auto"/>
        <w:ind w:hanging="2"/>
        <w:jc w:val="both"/>
        <w:rPr>
          <w:rFonts w:ascii="Times New Roman" w:eastAsia="Times New Roman" w:hAnsi="Times New Roman" w:cs="Times New Roman"/>
          <w:color w:val="000000"/>
          <w:sz w:val="24"/>
          <w:szCs w:val="24"/>
        </w:rPr>
      </w:pPr>
      <w:proofErr w:type="gramStart"/>
      <w:r w:rsidRPr="0055360D">
        <w:rPr>
          <w:rFonts w:ascii="Times New Roman" w:eastAsia="Times New Roman" w:hAnsi="Times New Roman" w:cs="Times New Roman"/>
          <w:color w:val="000000"/>
          <w:sz w:val="24"/>
          <w:szCs w:val="24"/>
        </w:rPr>
        <w:t xml:space="preserve">(  </w:t>
      </w:r>
      <w:proofErr w:type="gramEnd"/>
      <w:r w:rsidRPr="0055360D">
        <w:rPr>
          <w:rFonts w:ascii="Times New Roman" w:eastAsia="Times New Roman" w:hAnsi="Times New Roman" w:cs="Times New Roman"/>
          <w:color w:val="000000"/>
          <w:sz w:val="24"/>
          <w:szCs w:val="24"/>
        </w:rPr>
        <w:t xml:space="preserve">  ) Sim        (    ) Não</w:t>
      </w:r>
    </w:p>
    <w:p w14:paraId="174DDB44" w14:textId="77777777" w:rsidR="0055360D" w:rsidRPr="0055360D" w:rsidRDefault="0055360D" w:rsidP="003B495E">
      <w:pPr>
        <w:suppressAutoHyphens/>
        <w:spacing w:after="0" w:line="240" w:lineRule="auto"/>
        <w:ind w:hanging="2"/>
        <w:jc w:val="both"/>
        <w:rPr>
          <w:rFonts w:ascii="Times New Roman" w:eastAsia="Times New Roman" w:hAnsi="Times New Roman" w:cs="Times New Roman"/>
          <w:color w:val="000000"/>
          <w:sz w:val="24"/>
          <w:szCs w:val="24"/>
          <w:highlight w:val="white"/>
        </w:rPr>
      </w:pPr>
      <w:r w:rsidRPr="0055360D">
        <w:rPr>
          <w:rFonts w:ascii="Times New Roman" w:eastAsia="Times New Roman" w:hAnsi="Times New Roman" w:cs="Times New Roman"/>
          <w:color w:val="000000"/>
          <w:sz w:val="24"/>
          <w:szCs w:val="24"/>
          <w:highlight w:val="white"/>
        </w:rPr>
        <w:t>Se sim, que tipo de documentos são normalizados?</w:t>
      </w:r>
    </w:p>
    <w:p w14:paraId="20E1889C" w14:textId="77777777" w:rsidR="0055360D" w:rsidRPr="0055360D" w:rsidRDefault="0055360D" w:rsidP="003B495E">
      <w:pPr>
        <w:suppressAutoHyphens/>
        <w:spacing w:after="0" w:line="240" w:lineRule="auto"/>
        <w:ind w:hanging="2"/>
        <w:jc w:val="both"/>
        <w:rPr>
          <w:rFonts w:ascii="Times New Roman" w:eastAsia="Times New Roman" w:hAnsi="Times New Roman" w:cs="Times New Roman"/>
          <w:sz w:val="24"/>
          <w:szCs w:val="24"/>
        </w:rPr>
      </w:pPr>
      <w:r w:rsidRPr="0055360D">
        <w:rPr>
          <w:rFonts w:ascii="Times New Roman" w:eastAsia="Times New Roman" w:hAnsi="Times New Roman" w:cs="Times New Roman"/>
          <w:sz w:val="24"/>
          <w:szCs w:val="24"/>
        </w:rPr>
        <w:t>___________________________________________________________________________</w:t>
      </w:r>
    </w:p>
    <w:p w14:paraId="07429866" w14:textId="77777777" w:rsidR="0055360D" w:rsidRPr="0055360D" w:rsidRDefault="0055360D" w:rsidP="003B495E">
      <w:pPr>
        <w:suppressAutoHyphens/>
        <w:spacing w:after="0" w:line="240" w:lineRule="auto"/>
        <w:ind w:hanging="2"/>
        <w:jc w:val="both"/>
        <w:rPr>
          <w:rFonts w:ascii="Times New Roman" w:eastAsia="Times New Roman" w:hAnsi="Times New Roman" w:cs="Times New Roman"/>
          <w:sz w:val="24"/>
          <w:szCs w:val="24"/>
        </w:rPr>
      </w:pPr>
    </w:p>
    <w:p w14:paraId="20DD3EB9" w14:textId="77777777" w:rsidR="0055360D" w:rsidRPr="0055360D" w:rsidRDefault="0055360D" w:rsidP="003B495E">
      <w:pPr>
        <w:suppressAutoHyphens/>
        <w:spacing w:after="0" w:line="240" w:lineRule="auto"/>
        <w:ind w:hanging="2"/>
        <w:jc w:val="both"/>
        <w:rPr>
          <w:rFonts w:ascii="Times New Roman" w:eastAsia="Times New Roman" w:hAnsi="Times New Roman" w:cs="Times New Roman"/>
          <w:sz w:val="24"/>
          <w:szCs w:val="24"/>
        </w:rPr>
      </w:pPr>
      <w:r w:rsidRPr="0055360D">
        <w:rPr>
          <w:rFonts w:ascii="Times New Roman" w:eastAsia="Times New Roman" w:hAnsi="Times New Roman" w:cs="Times New Roman"/>
          <w:sz w:val="24"/>
          <w:szCs w:val="24"/>
        </w:rPr>
        <w:t>___________________________________________________________________________</w:t>
      </w:r>
    </w:p>
    <w:p w14:paraId="62BC057D" w14:textId="77777777" w:rsidR="0055360D" w:rsidRPr="0055360D" w:rsidRDefault="0055360D" w:rsidP="003B495E">
      <w:pPr>
        <w:suppressAutoHyphens/>
        <w:spacing w:after="0" w:line="240" w:lineRule="auto"/>
        <w:ind w:hanging="2"/>
        <w:jc w:val="both"/>
        <w:rPr>
          <w:rFonts w:ascii="Times New Roman" w:eastAsia="Times New Roman" w:hAnsi="Times New Roman" w:cs="Times New Roman"/>
          <w:sz w:val="24"/>
          <w:szCs w:val="24"/>
        </w:rPr>
      </w:pPr>
    </w:p>
    <w:p w14:paraId="622B74C9" w14:textId="77777777" w:rsidR="0055360D" w:rsidRPr="0055360D" w:rsidRDefault="0055360D" w:rsidP="003B495E">
      <w:pPr>
        <w:shd w:val="clear" w:color="auto" w:fill="FFFFFF"/>
        <w:suppressAutoHyphens/>
        <w:spacing w:after="0" w:line="240" w:lineRule="auto"/>
        <w:ind w:hanging="2"/>
        <w:jc w:val="both"/>
        <w:rPr>
          <w:rFonts w:ascii="Times New Roman" w:eastAsia="Times New Roman" w:hAnsi="Times New Roman" w:cs="Times New Roman"/>
          <w:color w:val="000000"/>
          <w:sz w:val="24"/>
          <w:szCs w:val="24"/>
        </w:rPr>
      </w:pPr>
      <w:proofErr w:type="gramStart"/>
      <w:r w:rsidRPr="0055360D">
        <w:rPr>
          <w:rFonts w:ascii="Times New Roman" w:eastAsia="Times New Roman" w:hAnsi="Times New Roman" w:cs="Times New Roman"/>
          <w:color w:val="000000"/>
          <w:sz w:val="24"/>
          <w:szCs w:val="24"/>
        </w:rPr>
        <w:t>4) Possui</w:t>
      </w:r>
      <w:proofErr w:type="gramEnd"/>
      <w:r w:rsidRPr="0055360D">
        <w:rPr>
          <w:rFonts w:ascii="Times New Roman" w:eastAsia="Times New Roman" w:hAnsi="Times New Roman" w:cs="Times New Roman"/>
          <w:color w:val="000000"/>
          <w:sz w:val="24"/>
          <w:szCs w:val="24"/>
        </w:rPr>
        <w:t xml:space="preserve"> guia de normalização próprio? </w:t>
      </w:r>
      <w:r w:rsidRPr="0055360D">
        <w:rPr>
          <w:rFonts w:ascii="Times New Roman" w:eastAsia="Times New Roman" w:hAnsi="Times New Roman" w:cs="Times New Roman"/>
          <w:color w:val="DB4437"/>
          <w:sz w:val="24"/>
          <w:szCs w:val="24"/>
        </w:rPr>
        <w:t>*</w:t>
      </w:r>
    </w:p>
    <w:p w14:paraId="382C1DD5" w14:textId="77777777" w:rsidR="0055360D" w:rsidRPr="0055360D" w:rsidRDefault="0055360D" w:rsidP="003B495E">
      <w:pPr>
        <w:pBdr>
          <w:top w:val="nil"/>
          <w:left w:val="nil"/>
          <w:bottom w:val="nil"/>
          <w:right w:val="nil"/>
          <w:between w:val="nil"/>
        </w:pBdr>
        <w:suppressAutoHyphens/>
        <w:spacing w:after="0" w:line="240" w:lineRule="auto"/>
        <w:ind w:hanging="2"/>
        <w:jc w:val="both"/>
        <w:rPr>
          <w:rFonts w:ascii="Times New Roman" w:eastAsia="Times New Roman" w:hAnsi="Times New Roman" w:cs="Times New Roman"/>
          <w:color w:val="000000"/>
          <w:sz w:val="24"/>
          <w:szCs w:val="24"/>
        </w:rPr>
      </w:pPr>
      <w:proofErr w:type="gramStart"/>
      <w:r w:rsidRPr="0055360D">
        <w:rPr>
          <w:rFonts w:ascii="Times New Roman" w:eastAsia="Times New Roman" w:hAnsi="Times New Roman" w:cs="Times New Roman"/>
          <w:color w:val="000000"/>
          <w:sz w:val="24"/>
          <w:szCs w:val="24"/>
        </w:rPr>
        <w:t xml:space="preserve">(  </w:t>
      </w:r>
      <w:proofErr w:type="gramEnd"/>
      <w:r w:rsidRPr="0055360D">
        <w:rPr>
          <w:rFonts w:ascii="Times New Roman" w:eastAsia="Times New Roman" w:hAnsi="Times New Roman" w:cs="Times New Roman"/>
          <w:color w:val="000000"/>
          <w:sz w:val="24"/>
          <w:szCs w:val="24"/>
        </w:rPr>
        <w:t xml:space="preserve">  ) Sim        (    ) Não</w:t>
      </w:r>
    </w:p>
    <w:p w14:paraId="0F8153EA" w14:textId="77777777" w:rsidR="0055360D" w:rsidRPr="0055360D" w:rsidRDefault="0055360D" w:rsidP="003B495E">
      <w:pPr>
        <w:suppressAutoHyphens/>
        <w:spacing w:after="0" w:line="240" w:lineRule="auto"/>
        <w:ind w:hanging="2"/>
        <w:jc w:val="both"/>
        <w:rPr>
          <w:rFonts w:ascii="Times New Roman" w:eastAsia="Times New Roman" w:hAnsi="Times New Roman" w:cs="Times New Roman"/>
          <w:color w:val="000000"/>
          <w:sz w:val="24"/>
          <w:szCs w:val="24"/>
          <w:highlight w:val="white"/>
        </w:rPr>
      </w:pPr>
      <w:r w:rsidRPr="0055360D">
        <w:rPr>
          <w:rFonts w:ascii="Times New Roman" w:eastAsia="Times New Roman" w:hAnsi="Times New Roman" w:cs="Times New Roman"/>
          <w:color w:val="000000"/>
          <w:sz w:val="24"/>
          <w:szCs w:val="24"/>
          <w:highlight w:val="white"/>
        </w:rPr>
        <w:t>Se sim, qual?</w:t>
      </w:r>
    </w:p>
    <w:p w14:paraId="6F7D022F" w14:textId="77777777" w:rsidR="0055360D" w:rsidRPr="0055360D" w:rsidRDefault="0055360D" w:rsidP="003B495E">
      <w:pPr>
        <w:suppressAutoHyphens/>
        <w:spacing w:after="0" w:line="240" w:lineRule="auto"/>
        <w:ind w:hanging="2"/>
        <w:jc w:val="both"/>
        <w:rPr>
          <w:rFonts w:ascii="Times New Roman" w:eastAsia="Times New Roman" w:hAnsi="Times New Roman" w:cs="Times New Roman"/>
          <w:sz w:val="24"/>
          <w:szCs w:val="24"/>
        </w:rPr>
      </w:pPr>
      <w:r w:rsidRPr="0055360D">
        <w:rPr>
          <w:rFonts w:ascii="Times New Roman" w:eastAsia="Times New Roman" w:hAnsi="Times New Roman" w:cs="Times New Roman"/>
          <w:sz w:val="24"/>
          <w:szCs w:val="24"/>
        </w:rPr>
        <w:t>___________________________________________________________________________</w:t>
      </w:r>
    </w:p>
    <w:p w14:paraId="29C9BE89" w14:textId="77777777" w:rsidR="0055360D" w:rsidRPr="0055360D" w:rsidRDefault="0055360D" w:rsidP="003B495E">
      <w:pPr>
        <w:shd w:val="clear" w:color="auto" w:fill="FFFFFF"/>
        <w:suppressAutoHyphens/>
        <w:spacing w:after="0" w:line="240" w:lineRule="auto"/>
        <w:ind w:hanging="2"/>
        <w:jc w:val="both"/>
        <w:rPr>
          <w:rFonts w:ascii="Times New Roman" w:eastAsia="Times New Roman" w:hAnsi="Times New Roman" w:cs="Times New Roman"/>
          <w:color w:val="000000"/>
          <w:sz w:val="24"/>
          <w:szCs w:val="24"/>
        </w:rPr>
      </w:pPr>
    </w:p>
    <w:p w14:paraId="3B9F522E" w14:textId="77777777" w:rsidR="0055360D" w:rsidRPr="0055360D" w:rsidRDefault="0055360D" w:rsidP="003B495E">
      <w:pPr>
        <w:shd w:val="clear" w:color="auto" w:fill="FFFFFF"/>
        <w:suppressAutoHyphens/>
        <w:spacing w:after="0" w:line="240" w:lineRule="auto"/>
        <w:ind w:hanging="2"/>
        <w:jc w:val="both"/>
        <w:rPr>
          <w:rFonts w:ascii="Times New Roman" w:eastAsia="Times New Roman" w:hAnsi="Times New Roman" w:cs="Times New Roman"/>
          <w:color w:val="000000"/>
          <w:sz w:val="24"/>
          <w:szCs w:val="24"/>
        </w:rPr>
      </w:pPr>
      <w:proofErr w:type="gramStart"/>
      <w:r w:rsidRPr="0055360D">
        <w:rPr>
          <w:rFonts w:ascii="Times New Roman" w:eastAsia="Times New Roman" w:hAnsi="Times New Roman" w:cs="Times New Roman"/>
          <w:color w:val="000000"/>
          <w:sz w:val="24"/>
          <w:szCs w:val="24"/>
        </w:rPr>
        <w:t>5) Faz</w:t>
      </w:r>
      <w:proofErr w:type="gramEnd"/>
      <w:r w:rsidRPr="0055360D">
        <w:rPr>
          <w:rFonts w:ascii="Times New Roman" w:eastAsia="Times New Roman" w:hAnsi="Times New Roman" w:cs="Times New Roman"/>
          <w:color w:val="000000"/>
          <w:sz w:val="24"/>
          <w:szCs w:val="24"/>
        </w:rPr>
        <w:t xml:space="preserve"> uso dos guias de normalização das Bibliotecas do Campus Natal-Central? </w:t>
      </w:r>
      <w:r w:rsidRPr="0055360D">
        <w:rPr>
          <w:rFonts w:ascii="Times New Roman" w:eastAsia="Times New Roman" w:hAnsi="Times New Roman" w:cs="Times New Roman"/>
          <w:color w:val="DB4437"/>
          <w:sz w:val="24"/>
          <w:szCs w:val="24"/>
        </w:rPr>
        <w:t>*</w:t>
      </w:r>
    </w:p>
    <w:p w14:paraId="6A208254" w14:textId="77777777" w:rsidR="0055360D" w:rsidRPr="0055360D" w:rsidRDefault="0055360D" w:rsidP="003B495E">
      <w:pPr>
        <w:pBdr>
          <w:top w:val="nil"/>
          <w:left w:val="nil"/>
          <w:bottom w:val="nil"/>
          <w:right w:val="nil"/>
          <w:between w:val="nil"/>
        </w:pBdr>
        <w:suppressAutoHyphens/>
        <w:spacing w:after="0" w:line="240" w:lineRule="auto"/>
        <w:ind w:hanging="2"/>
        <w:jc w:val="both"/>
        <w:rPr>
          <w:rFonts w:ascii="Times New Roman" w:eastAsia="Times New Roman" w:hAnsi="Times New Roman" w:cs="Times New Roman"/>
          <w:color w:val="000000"/>
          <w:sz w:val="24"/>
          <w:szCs w:val="24"/>
        </w:rPr>
      </w:pPr>
      <w:proofErr w:type="gramStart"/>
      <w:r w:rsidRPr="0055360D">
        <w:rPr>
          <w:rFonts w:ascii="Times New Roman" w:eastAsia="Times New Roman" w:hAnsi="Times New Roman" w:cs="Times New Roman"/>
          <w:color w:val="000000"/>
          <w:sz w:val="24"/>
          <w:szCs w:val="24"/>
        </w:rPr>
        <w:t xml:space="preserve">(  </w:t>
      </w:r>
      <w:proofErr w:type="gramEnd"/>
      <w:r w:rsidRPr="0055360D">
        <w:rPr>
          <w:rFonts w:ascii="Times New Roman" w:eastAsia="Times New Roman" w:hAnsi="Times New Roman" w:cs="Times New Roman"/>
          <w:color w:val="000000"/>
          <w:sz w:val="24"/>
          <w:szCs w:val="24"/>
        </w:rPr>
        <w:t xml:space="preserve">  ) Sim        (    ) Não</w:t>
      </w:r>
    </w:p>
    <w:p w14:paraId="7C34C5A0" w14:textId="77777777" w:rsidR="0055360D" w:rsidRPr="0055360D" w:rsidRDefault="0055360D" w:rsidP="003B495E">
      <w:pPr>
        <w:pBdr>
          <w:top w:val="nil"/>
          <w:left w:val="nil"/>
          <w:bottom w:val="nil"/>
          <w:right w:val="nil"/>
          <w:between w:val="nil"/>
        </w:pBdr>
        <w:suppressAutoHyphens/>
        <w:spacing w:after="0" w:line="240" w:lineRule="auto"/>
        <w:ind w:hanging="2"/>
        <w:jc w:val="both"/>
        <w:rPr>
          <w:rFonts w:ascii="Times New Roman" w:eastAsia="Times New Roman" w:hAnsi="Times New Roman" w:cs="Times New Roman"/>
          <w:color w:val="000000"/>
          <w:sz w:val="24"/>
          <w:szCs w:val="24"/>
        </w:rPr>
      </w:pPr>
    </w:p>
    <w:p w14:paraId="0F8E87A9" w14:textId="77777777" w:rsidR="0055360D" w:rsidRPr="0055360D" w:rsidRDefault="0055360D" w:rsidP="003B495E">
      <w:pPr>
        <w:shd w:val="clear" w:color="auto" w:fill="FFFFFF"/>
        <w:suppressAutoHyphens/>
        <w:spacing w:after="0" w:line="240" w:lineRule="auto"/>
        <w:ind w:hanging="2"/>
        <w:jc w:val="both"/>
        <w:rPr>
          <w:rFonts w:ascii="Times New Roman" w:eastAsia="Times New Roman" w:hAnsi="Times New Roman" w:cs="Times New Roman"/>
          <w:color w:val="000000"/>
          <w:sz w:val="24"/>
          <w:szCs w:val="24"/>
        </w:rPr>
      </w:pPr>
      <w:proofErr w:type="gramStart"/>
      <w:r w:rsidRPr="0055360D">
        <w:rPr>
          <w:rFonts w:ascii="Times New Roman" w:eastAsia="Times New Roman" w:hAnsi="Times New Roman" w:cs="Times New Roman"/>
          <w:color w:val="000000"/>
          <w:sz w:val="24"/>
          <w:szCs w:val="24"/>
        </w:rPr>
        <w:t>6) Fez</w:t>
      </w:r>
      <w:proofErr w:type="gramEnd"/>
      <w:r w:rsidRPr="0055360D">
        <w:rPr>
          <w:rFonts w:ascii="Times New Roman" w:eastAsia="Times New Roman" w:hAnsi="Times New Roman" w:cs="Times New Roman"/>
          <w:color w:val="000000"/>
          <w:sz w:val="24"/>
          <w:szCs w:val="24"/>
        </w:rPr>
        <w:t xml:space="preserve"> alguma adaptação nos guias de normalização das Bibliotecas do Campus Natal-Central? </w:t>
      </w:r>
      <w:r w:rsidRPr="0055360D">
        <w:rPr>
          <w:rFonts w:ascii="Times New Roman" w:eastAsia="Times New Roman" w:hAnsi="Times New Roman" w:cs="Times New Roman"/>
          <w:color w:val="DB4437"/>
          <w:sz w:val="24"/>
          <w:szCs w:val="24"/>
        </w:rPr>
        <w:t>*</w:t>
      </w:r>
    </w:p>
    <w:p w14:paraId="69F70DAC" w14:textId="77777777" w:rsidR="0055360D" w:rsidRPr="0055360D" w:rsidRDefault="0055360D" w:rsidP="003B495E">
      <w:pPr>
        <w:pBdr>
          <w:top w:val="nil"/>
          <w:left w:val="nil"/>
          <w:bottom w:val="nil"/>
          <w:right w:val="nil"/>
          <w:between w:val="nil"/>
        </w:pBdr>
        <w:suppressAutoHyphens/>
        <w:spacing w:after="0" w:line="240" w:lineRule="auto"/>
        <w:ind w:hanging="2"/>
        <w:jc w:val="both"/>
        <w:rPr>
          <w:rFonts w:ascii="Times New Roman" w:eastAsia="Times New Roman" w:hAnsi="Times New Roman" w:cs="Times New Roman"/>
          <w:color w:val="000000"/>
          <w:sz w:val="24"/>
          <w:szCs w:val="24"/>
        </w:rPr>
      </w:pPr>
      <w:proofErr w:type="gramStart"/>
      <w:r w:rsidRPr="0055360D">
        <w:rPr>
          <w:rFonts w:ascii="Times New Roman" w:eastAsia="Times New Roman" w:hAnsi="Times New Roman" w:cs="Times New Roman"/>
          <w:color w:val="000000"/>
          <w:sz w:val="24"/>
          <w:szCs w:val="24"/>
        </w:rPr>
        <w:t xml:space="preserve">(  </w:t>
      </w:r>
      <w:proofErr w:type="gramEnd"/>
      <w:r w:rsidRPr="0055360D">
        <w:rPr>
          <w:rFonts w:ascii="Times New Roman" w:eastAsia="Times New Roman" w:hAnsi="Times New Roman" w:cs="Times New Roman"/>
          <w:color w:val="000000"/>
          <w:sz w:val="24"/>
          <w:szCs w:val="24"/>
        </w:rPr>
        <w:t xml:space="preserve">  ) Sim        (    ) Não</w:t>
      </w:r>
    </w:p>
    <w:p w14:paraId="45D470ED" w14:textId="77777777" w:rsidR="0055360D" w:rsidRPr="0055360D" w:rsidRDefault="0055360D" w:rsidP="003B495E">
      <w:pPr>
        <w:suppressAutoHyphens/>
        <w:spacing w:after="0" w:line="240" w:lineRule="auto"/>
        <w:ind w:hanging="2"/>
        <w:jc w:val="both"/>
        <w:rPr>
          <w:rFonts w:ascii="Times New Roman" w:eastAsia="Times New Roman" w:hAnsi="Times New Roman" w:cs="Times New Roman"/>
          <w:color w:val="000000"/>
          <w:sz w:val="24"/>
          <w:szCs w:val="24"/>
          <w:highlight w:val="white"/>
        </w:rPr>
      </w:pPr>
      <w:r w:rsidRPr="0055360D">
        <w:rPr>
          <w:rFonts w:ascii="Times New Roman" w:eastAsia="Times New Roman" w:hAnsi="Times New Roman" w:cs="Times New Roman"/>
          <w:color w:val="000000"/>
          <w:sz w:val="24"/>
          <w:szCs w:val="24"/>
          <w:highlight w:val="white"/>
        </w:rPr>
        <w:t>Se sim, qual?</w:t>
      </w:r>
    </w:p>
    <w:p w14:paraId="01FD0E17" w14:textId="77777777" w:rsidR="0055360D" w:rsidRPr="0055360D" w:rsidRDefault="0055360D" w:rsidP="003B495E">
      <w:pPr>
        <w:suppressAutoHyphens/>
        <w:spacing w:after="0" w:line="240" w:lineRule="auto"/>
        <w:ind w:hanging="2"/>
        <w:jc w:val="both"/>
        <w:rPr>
          <w:rFonts w:ascii="Times New Roman" w:eastAsia="Times New Roman" w:hAnsi="Times New Roman" w:cs="Times New Roman"/>
          <w:sz w:val="24"/>
          <w:szCs w:val="24"/>
        </w:rPr>
      </w:pPr>
      <w:r w:rsidRPr="0055360D">
        <w:rPr>
          <w:rFonts w:ascii="Times New Roman" w:eastAsia="Times New Roman" w:hAnsi="Times New Roman" w:cs="Times New Roman"/>
          <w:sz w:val="24"/>
          <w:szCs w:val="24"/>
        </w:rPr>
        <w:t>___________________________________________________________________________</w:t>
      </w:r>
    </w:p>
    <w:p w14:paraId="64124199" w14:textId="77777777" w:rsidR="0055360D" w:rsidRPr="0055360D" w:rsidRDefault="0055360D" w:rsidP="003B495E">
      <w:pPr>
        <w:suppressAutoHyphens/>
        <w:spacing w:after="0" w:line="240" w:lineRule="auto"/>
        <w:ind w:hanging="2"/>
        <w:jc w:val="both"/>
        <w:rPr>
          <w:rFonts w:ascii="Times New Roman" w:eastAsia="Times New Roman" w:hAnsi="Times New Roman" w:cs="Times New Roman"/>
          <w:color w:val="000000"/>
          <w:sz w:val="24"/>
          <w:szCs w:val="24"/>
          <w:highlight w:val="white"/>
        </w:rPr>
      </w:pPr>
    </w:p>
    <w:p w14:paraId="2B6B8219" w14:textId="77777777" w:rsidR="0055360D" w:rsidRPr="0055360D" w:rsidRDefault="0055360D" w:rsidP="003B495E">
      <w:pPr>
        <w:suppressAutoHyphens/>
        <w:spacing w:after="0" w:line="240" w:lineRule="auto"/>
        <w:ind w:hanging="2"/>
        <w:jc w:val="both"/>
        <w:rPr>
          <w:rFonts w:ascii="Times New Roman" w:eastAsia="Times New Roman" w:hAnsi="Times New Roman" w:cs="Times New Roman"/>
          <w:color w:val="DB4437"/>
          <w:sz w:val="24"/>
          <w:szCs w:val="24"/>
          <w:highlight w:val="white"/>
        </w:rPr>
      </w:pPr>
      <w:proofErr w:type="gramStart"/>
      <w:r w:rsidRPr="0055360D">
        <w:rPr>
          <w:rFonts w:ascii="Times New Roman" w:eastAsia="Times New Roman" w:hAnsi="Times New Roman" w:cs="Times New Roman"/>
          <w:color w:val="000000"/>
          <w:sz w:val="24"/>
          <w:szCs w:val="24"/>
          <w:highlight w:val="white"/>
        </w:rPr>
        <w:t>7) Descreva</w:t>
      </w:r>
      <w:proofErr w:type="gramEnd"/>
      <w:r w:rsidRPr="0055360D">
        <w:rPr>
          <w:rFonts w:ascii="Times New Roman" w:eastAsia="Times New Roman" w:hAnsi="Times New Roman" w:cs="Times New Roman"/>
          <w:color w:val="000000"/>
          <w:sz w:val="24"/>
          <w:szCs w:val="24"/>
          <w:highlight w:val="white"/>
        </w:rPr>
        <w:t xml:space="preserve"> como funciona o fluxo do serviço de normalização na biblioteca em que você atua. </w:t>
      </w:r>
      <w:r w:rsidRPr="0055360D">
        <w:rPr>
          <w:rFonts w:ascii="Times New Roman" w:eastAsia="Times New Roman" w:hAnsi="Times New Roman" w:cs="Times New Roman"/>
          <w:color w:val="DB4437"/>
          <w:sz w:val="24"/>
          <w:szCs w:val="24"/>
          <w:highlight w:val="white"/>
        </w:rPr>
        <w:t>*</w:t>
      </w:r>
    </w:p>
    <w:p w14:paraId="566AB8B2" w14:textId="77777777" w:rsidR="0055360D" w:rsidRPr="0055360D" w:rsidRDefault="0055360D" w:rsidP="003B495E">
      <w:pPr>
        <w:suppressAutoHyphens/>
        <w:spacing w:after="0" w:line="240" w:lineRule="auto"/>
        <w:ind w:hanging="2"/>
        <w:jc w:val="both"/>
        <w:rPr>
          <w:rFonts w:ascii="Times New Roman" w:eastAsia="Times New Roman" w:hAnsi="Times New Roman" w:cs="Times New Roman"/>
          <w:sz w:val="24"/>
          <w:szCs w:val="24"/>
        </w:rPr>
      </w:pPr>
      <w:r w:rsidRPr="0055360D">
        <w:rPr>
          <w:rFonts w:ascii="Times New Roman" w:eastAsia="Times New Roman" w:hAnsi="Times New Roman" w:cs="Times New Roman"/>
          <w:sz w:val="24"/>
          <w:szCs w:val="24"/>
        </w:rPr>
        <w:t>_________________________________________________________________________</w:t>
      </w:r>
    </w:p>
    <w:p w14:paraId="573C66AB" w14:textId="77777777" w:rsidR="0055360D" w:rsidRPr="0055360D" w:rsidRDefault="0055360D" w:rsidP="003B495E">
      <w:pPr>
        <w:suppressAutoHyphens/>
        <w:spacing w:after="0" w:line="240" w:lineRule="auto"/>
        <w:ind w:hanging="2"/>
        <w:jc w:val="both"/>
        <w:rPr>
          <w:rFonts w:ascii="Times New Roman" w:eastAsia="Times New Roman" w:hAnsi="Times New Roman" w:cs="Times New Roman"/>
          <w:sz w:val="24"/>
          <w:szCs w:val="24"/>
        </w:rPr>
      </w:pPr>
    </w:p>
    <w:p w14:paraId="433B9E70" w14:textId="77777777" w:rsidR="0055360D" w:rsidRPr="0055360D" w:rsidRDefault="0055360D" w:rsidP="003B495E">
      <w:pPr>
        <w:suppressAutoHyphens/>
        <w:spacing w:after="0" w:line="240" w:lineRule="auto"/>
        <w:ind w:hanging="2"/>
        <w:jc w:val="both"/>
        <w:rPr>
          <w:rFonts w:ascii="Times New Roman" w:eastAsia="Times New Roman" w:hAnsi="Times New Roman" w:cs="Times New Roman"/>
          <w:sz w:val="24"/>
          <w:szCs w:val="24"/>
        </w:rPr>
      </w:pPr>
      <w:r w:rsidRPr="0055360D">
        <w:rPr>
          <w:rFonts w:ascii="Times New Roman" w:eastAsia="Times New Roman" w:hAnsi="Times New Roman" w:cs="Times New Roman"/>
          <w:sz w:val="24"/>
          <w:szCs w:val="24"/>
        </w:rPr>
        <w:t>_________________________________________________________________________</w:t>
      </w:r>
    </w:p>
    <w:p w14:paraId="613A133D" w14:textId="77777777" w:rsidR="0055360D" w:rsidRPr="0055360D" w:rsidRDefault="0055360D" w:rsidP="003B495E">
      <w:pPr>
        <w:suppressAutoHyphens/>
        <w:spacing w:after="0" w:line="240" w:lineRule="auto"/>
        <w:ind w:hanging="2"/>
        <w:jc w:val="both"/>
        <w:rPr>
          <w:rFonts w:ascii="Times New Roman" w:eastAsia="Times New Roman" w:hAnsi="Times New Roman" w:cs="Times New Roman"/>
          <w:sz w:val="24"/>
          <w:szCs w:val="24"/>
        </w:rPr>
      </w:pPr>
    </w:p>
    <w:p w14:paraId="44033209" w14:textId="77777777" w:rsidR="00163029" w:rsidRPr="00B76FF3" w:rsidRDefault="00163029" w:rsidP="003B495E">
      <w:pPr>
        <w:pBdr>
          <w:top w:val="nil"/>
          <w:left w:val="nil"/>
          <w:bottom w:val="nil"/>
          <w:right w:val="nil"/>
          <w:between w:val="nil"/>
        </w:pBdr>
        <w:spacing w:after="0" w:line="240" w:lineRule="auto"/>
        <w:rPr>
          <w:rFonts w:ascii="Times New Roman" w:eastAsia="Liberation Serif" w:hAnsi="Times New Roman" w:cs="Times New Roman"/>
          <w:color w:val="000000"/>
          <w:sz w:val="24"/>
          <w:szCs w:val="24"/>
        </w:rPr>
      </w:pPr>
    </w:p>
    <w:p w14:paraId="49A3680C" w14:textId="77777777" w:rsidR="00163029" w:rsidRPr="00B76FF3" w:rsidRDefault="00163029" w:rsidP="003B495E">
      <w:pPr>
        <w:pBdr>
          <w:top w:val="nil"/>
          <w:left w:val="nil"/>
          <w:bottom w:val="nil"/>
          <w:right w:val="nil"/>
          <w:between w:val="nil"/>
        </w:pBdr>
        <w:spacing w:after="0" w:line="240" w:lineRule="auto"/>
        <w:rPr>
          <w:rFonts w:ascii="Times New Roman" w:eastAsia="Liberation Serif" w:hAnsi="Times New Roman" w:cs="Times New Roman"/>
          <w:color w:val="000000"/>
          <w:sz w:val="24"/>
          <w:szCs w:val="24"/>
        </w:rPr>
      </w:pPr>
    </w:p>
    <w:p w14:paraId="0A5BE3AF" w14:textId="77777777" w:rsidR="0055360D" w:rsidRDefault="0055360D" w:rsidP="003B495E">
      <w:pPr>
        <w:spacing w:after="0" w:line="240" w:lineRule="auto"/>
        <w:rPr>
          <w:rFonts w:ascii="Times New Roman" w:eastAsia="Times New Roman" w:hAnsi="Times New Roman" w:cs="Times New Roman"/>
          <w:b/>
        </w:rPr>
      </w:pPr>
      <w:r>
        <w:rPr>
          <w:rFonts w:ascii="Times New Roman" w:eastAsia="Times New Roman" w:hAnsi="Times New Roman" w:cs="Times New Roman"/>
          <w:b/>
        </w:rPr>
        <w:br w:type="page"/>
      </w:r>
    </w:p>
    <w:p w14:paraId="1CDB79F7" w14:textId="6FB5E7DA" w:rsidR="00163029" w:rsidRDefault="00DF2C3F" w:rsidP="003B495E">
      <w:pPr>
        <w:spacing w:after="0" w:line="240" w:lineRule="auto"/>
        <w:jc w:val="center"/>
        <w:rPr>
          <w:rFonts w:ascii="Times New Roman" w:eastAsia="Times New Roman" w:hAnsi="Times New Roman" w:cs="Times New Roman"/>
          <w:b/>
        </w:rPr>
      </w:pPr>
      <w:r w:rsidRPr="00B76FF3">
        <w:rPr>
          <w:rFonts w:ascii="Times New Roman" w:eastAsia="Times New Roman" w:hAnsi="Times New Roman" w:cs="Times New Roman"/>
          <w:b/>
        </w:rPr>
        <w:lastRenderedPageBreak/>
        <w:t xml:space="preserve">ANEXO </w:t>
      </w:r>
      <w:proofErr w:type="gramStart"/>
      <w:r w:rsidRPr="00B76FF3">
        <w:rPr>
          <w:rFonts w:ascii="Times New Roman" w:eastAsia="Times New Roman" w:hAnsi="Times New Roman" w:cs="Times New Roman"/>
          <w:b/>
        </w:rPr>
        <w:t>A</w:t>
      </w:r>
      <w:r w:rsidR="001C173A" w:rsidRPr="00B76FF3">
        <w:rPr>
          <w:rFonts w:ascii="Times New Roman" w:eastAsia="Times New Roman" w:hAnsi="Times New Roman" w:cs="Times New Roman"/>
          <w:b/>
        </w:rPr>
        <w:t xml:space="preserve"> </w:t>
      </w:r>
      <w:r w:rsidRPr="00B76FF3">
        <w:rPr>
          <w:rFonts w:ascii="Times New Roman" w:eastAsia="Times New Roman" w:hAnsi="Times New Roman" w:cs="Times New Roman"/>
          <w:b/>
        </w:rPr>
        <w:t xml:space="preserve"> –</w:t>
      </w:r>
      <w:proofErr w:type="gramEnd"/>
      <w:r w:rsidRPr="00B76FF3">
        <w:rPr>
          <w:rFonts w:ascii="Times New Roman" w:eastAsia="Times New Roman" w:hAnsi="Times New Roman" w:cs="Times New Roman"/>
          <w:b/>
        </w:rPr>
        <w:t xml:space="preserve"> TRECHO DA POLÍTICA DE FUNCIONAMENTO DO SISTEMA DE BIBLIOTECAS DO IFRN</w:t>
      </w:r>
      <w:r w:rsidR="00CE4BDB">
        <w:rPr>
          <w:rFonts w:ascii="Times New Roman" w:eastAsia="Times New Roman" w:hAnsi="Times New Roman" w:cs="Times New Roman"/>
          <w:b/>
        </w:rPr>
        <w:t xml:space="preserve"> </w:t>
      </w:r>
      <w:r w:rsidR="00CE4BDB" w:rsidRPr="00B76FF3">
        <w:rPr>
          <w:rFonts w:ascii="Times New Roman" w:eastAsia="Times New Roman" w:hAnsi="Times New Roman" w:cs="Times New Roman"/>
          <w:b/>
          <w:color w:val="FF0000"/>
          <w:sz w:val="24"/>
          <w:szCs w:val="24"/>
        </w:rPr>
        <w:t>(elemento opcional)</w:t>
      </w:r>
    </w:p>
    <w:p w14:paraId="600CCAC7" w14:textId="77777777" w:rsidR="004813B1" w:rsidRPr="00B76FF3" w:rsidRDefault="004813B1" w:rsidP="003B495E">
      <w:pPr>
        <w:spacing w:after="0" w:line="240" w:lineRule="auto"/>
        <w:jc w:val="center"/>
        <w:rPr>
          <w:rFonts w:ascii="Times New Roman" w:eastAsia="Times New Roman" w:hAnsi="Times New Roman" w:cs="Times New Roman"/>
          <w:b/>
        </w:rPr>
      </w:pPr>
    </w:p>
    <w:tbl>
      <w:tblPr>
        <w:tblStyle w:val="a5"/>
        <w:tblW w:w="8859" w:type="dxa"/>
        <w:tblInd w:w="0" w:type="dxa"/>
        <w:tblLayout w:type="fixed"/>
        <w:tblLook w:val="0000" w:firstRow="0" w:lastRow="0" w:firstColumn="0" w:lastColumn="0" w:noHBand="0" w:noVBand="0"/>
      </w:tblPr>
      <w:tblGrid>
        <w:gridCol w:w="8859"/>
      </w:tblGrid>
      <w:tr w:rsidR="00163029" w:rsidRPr="00B76FF3" w14:paraId="45AD280E" w14:textId="77777777">
        <w:trPr>
          <w:trHeight w:val="11215"/>
        </w:trPr>
        <w:tc>
          <w:tcPr>
            <w:tcW w:w="8859" w:type="dxa"/>
            <w:shd w:val="clear" w:color="auto" w:fill="BFBFBF"/>
          </w:tcPr>
          <w:p w14:paraId="2AE2B7E6" w14:textId="77777777" w:rsidR="00163029" w:rsidRPr="00B76FF3" w:rsidRDefault="00163029" w:rsidP="003B495E">
            <w:pPr>
              <w:spacing w:after="0" w:line="240" w:lineRule="auto"/>
              <w:jc w:val="center"/>
              <w:rPr>
                <w:rFonts w:ascii="Times New Roman" w:eastAsia="Times New Roman" w:hAnsi="Times New Roman" w:cs="Times New Roman"/>
                <w:b/>
              </w:rPr>
            </w:pPr>
          </w:p>
          <w:p w14:paraId="56B5AAC0" w14:textId="77777777" w:rsidR="00163029" w:rsidRPr="00B76FF3" w:rsidRDefault="00DF2C3F" w:rsidP="003B495E">
            <w:pPr>
              <w:spacing w:after="0" w:line="240" w:lineRule="auto"/>
              <w:jc w:val="center"/>
              <w:rPr>
                <w:rFonts w:ascii="Times New Roman" w:eastAsia="Times New Roman" w:hAnsi="Times New Roman" w:cs="Times New Roman"/>
                <w:b/>
              </w:rPr>
            </w:pPr>
            <w:r w:rsidRPr="00B76FF3">
              <w:rPr>
                <w:rFonts w:ascii="Times New Roman" w:eastAsia="Times New Roman" w:hAnsi="Times New Roman" w:cs="Times New Roman"/>
                <w:b/>
              </w:rPr>
              <w:t xml:space="preserve">POLÍTICA DE FUNCIONAMENTO DO SISTEMA DE BIBLIOTECAS </w:t>
            </w:r>
          </w:p>
          <w:p w14:paraId="12646A6F" w14:textId="77777777" w:rsidR="00163029" w:rsidRPr="00B76FF3" w:rsidRDefault="00DF2C3F" w:rsidP="003B495E">
            <w:pPr>
              <w:spacing w:after="0" w:line="240" w:lineRule="auto"/>
              <w:jc w:val="center"/>
              <w:rPr>
                <w:rFonts w:ascii="Times New Roman" w:eastAsia="Times New Roman" w:hAnsi="Times New Roman" w:cs="Times New Roman"/>
              </w:rPr>
            </w:pPr>
            <w:r w:rsidRPr="00B76FF3">
              <w:rPr>
                <w:rFonts w:ascii="Times New Roman" w:eastAsia="Times New Roman" w:hAnsi="Times New Roman" w:cs="Times New Roman"/>
              </w:rPr>
              <w:t>(Aprovada pela Resolução nº 33/2015-CONSUP, de 20/11/2015)</w:t>
            </w:r>
          </w:p>
          <w:p w14:paraId="3153E045" w14:textId="77777777" w:rsidR="00163029" w:rsidRPr="00B76FF3" w:rsidRDefault="00163029" w:rsidP="003B495E">
            <w:pPr>
              <w:spacing w:after="0" w:line="240" w:lineRule="auto"/>
              <w:ind w:left="651"/>
              <w:rPr>
                <w:rFonts w:ascii="Times New Roman" w:eastAsia="Times New Roman" w:hAnsi="Times New Roman" w:cs="Times New Roman"/>
              </w:rPr>
            </w:pPr>
          </w:p>
          <w:p w14:paraId="79CF7687" w14:textId="77777777" w:rsidR="00163029" w:rsidRPr="00B76FF3" w:rsidRDefault="00DF2C3F" w:rsidP="003B495E">
            <w:pPr>
              <w:spacing w:after="0" w:line="240" w:lineRule="auto"/>
              <w:ind w:left="651"/>
              <w:rPr>
                <w:rFonts w:ascii="Times New Roman" w:eastAsia="Times New Roman" w:hAnsi="Times New Roman" w:cs="Times New Roman"/>
              </w:rPr>
            </w:pPr>
            <w:r w:rsidRPr="00B76FF3">
              <w:rPr>
                <w:rFonts w:ascii="Times New Roman" w:eastAsia="Times New Roman" w:hAnsi="Times New Roman" w:cs="Times New Roman"/>
              </w:rPr>
              <w:t xml:space="preserve">Art. 16. A Gestão de Empréstimo, Informação e Documentação envolvem os seguintes serviços: </w:t>
            </w:r>
          </w:p>
          <w:p w14:paraId="2703137A" w14:textId="77777777" w:rsidR="00163029" w:rsidRPr="00B76FF3" w:rsidRDefault="00DF2C3F" w:rsidP="003B495E">
            <w:pPr>
              <w:numPr>
                <w:ilvl w:val="0"/>
                <w:numId w:val="1"/>
              </w:numPr>
              <w:pBdr>
                <w:top w:val="nil"/>
                <w:left w:val="nil"/>
                <w:bottom w:val="nil"/>
                <w:right w:val="nil"/>
                <w:between w:val="nil"/>
              </w:pBdr>
              <w:spacing w:after="0" w:line="240" w:lineRule="auto"/>
              <w:ind w:left="1731"/>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 xml:space="preserve">Serviço de Informação e Referência; e </w:t>
            </w:r>
          </w:p>
          <w:p w14:paraId="3C0F01AB" w14:textId="77777777" w:rsidR="00163029" w:rsidRPr="00B76FF3" w:rsidRDefault="00DF2C3F" w:rsidP="003B495E">
            <w:pPr>
              <w:numPr>
                <w:ilvl w:val="0"/>
                <w:numId w:val="1"/>
              </w:numPr>
              <w:pBdr>
                <w:top w:val="nil"/>
                <w:left w:val="nil"/>
                <w:bottom w:val="nil"/>
                <w:right w:val="nil"/>
                <w:between w:val="nil"/>
              </w:pBdr>
              <w:spacing w:after="0" w:line="240" w:lineRule="auto"/>
              <w:ind w:left="1731"/>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 xml:space="preserve">Serviço de Circulação. </w:t>
            </w:r>
          </w:p>
          <w:p w14:paraId="26BFC880" w14:textId="77777777" w:rsidR="00163029" w:rsidRPr="00B76FF3" w:rsidRDefault="00DF2C3F" w:rsidP="003B495E">
            <w:pPr>
              <w:pBdr>
                <w:top w:val="nil"/>
                <w:left w:val="nil"/>
                <w:bottom w:val="nil"/>
                <w:right w:val="nil"/>
                <w:between w:val="nil"/>
              </w:pBdr>
              <w:spacing w:after="0" w:line="240" w:lineRule="auto"/>
              <w:ind w:left="1011"/>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w:t>
            </w:r>
          </w:p>
          <w:p w14:paraId="267BA600" w14:textId="77777777" w:rsidR="00163029" w:rsidRPr="00B76FF3" w:rsidRDefault="00DF2C3F" w:rsidP="003B495E">
            <w:pPr>
              <w:spacing w:after="0" w:line="240" w:lineRule="auto"/>
              <w:ind w:left="1011"/>
              <w:rPr>
                <w:rFonts w:ascii="Times New Roman" w:eastAsia="Times New Roman" w:hAnsi="Times New Roman" w:cs="Times New Roman"/>
              </w:rPr>
            </w:pPr>
            <w:r w:rsidRPr="00B76FF3">
              <w:rPr>
                <w:rFonts w:ascii="Times New Roman" w:eastAsia="Times New Roman" w:hAnsi="Times New Roman" w:cs="Times New Roman"/>
              </w:rPr>
              <w:t xml:space="preserve">§1º O Serviço de Informação e Referência envolve as seguintes tarefas: </w:t>
            </w:r>
          </w:p>
          <w:p w14:paraId="709C1D1F" w14:textId="77777777" w:rsidR="00163029" w:rsidRPr="00B76FF3" w:rsidRDefault="00DF2C3F" w:rsidP="003B495E">
            <w:pPr>
              <w:numPr>
                <w:ilvl w:val="0"/>
                <w:numId w:val="2"/>
              </w:numPr>
              <w:pBdr>
                <w:top w:val="nil"/>
                <w:left w:val="nil"/>
                <w:bottom w:val="nil"/>
                <w:right w:val="nil"/>
                <w:between w:val="nil"/>
              </w:pBdr>
              <w:spacing w:after="0" w:line="240" w:lineRule="auto"/>
              <w:ind w:left="1731"/>
              <w:rPr>
                <w:rFonts w:ascii="Times New Roman" w:eastAsia="Times New Roman" w:hAnsi="Times New Roman" w:cs="Times New Roman"/>
                <w:color w:val="000000"/>
                <w:sz w:val="24"/>
                <w:szCs w:val="24"/>
              </w:rPr>
            </w:pPr>
            <w:proofErr w:type="gramStart"/>
            <w:r w:rsidRPr="00B76FF3">
              <w:rPr>
                <w:rFonts w:ascii="Times New Roman" w:eastAsia="Times New Roman" w:hAnsi="Times New Roman" w:cs="Times New Roman"/>
                <w:color w:val="000000"/>
                <w:sz w:val="24"/>
                <w:szCs w:val="24"/>
              </w:rPr>
              <w:t>fornecer</w:t>
            </w:r>
            <w:proofErr w:type="gramEnd"/>
            <w:r w:rsidRPr="00B76FF3">
              <w:rPr>
                <w:rFonts w:ascii="Times New Roman" w:eastAsia="Times New Roman" w:hAnsi="Times New Roman" w:cs="Times New Roman"/>
                <w:color w:val="000000"/>
                <w:sz w:val="24"/>
                <w:szCs w:val="24"/>
              </w:rPr>
              <w:t xml:space="preserve"> as informações solicitadas pessoalmente, por telefone ou por correspondência em geral; </w:t>
            </w:r>
          </w:p>
          <w:p w14:paraId="30162746" w14:textId="77777777" w:rsidR="00163029" w:rsidRPr="00B76FF3" w:rsidRDefault="00DF2C3F" w:rsidP="003B495E">
            <w:pPr>
              <w:numPr>
                <w:ilvl w:val="0"/>
                <w:numId w:val="2"/>
              </w:numPr>
              <w:pBdr>
                <w:top w:val="nil"/>
                <w:left w:val="nil"/>
                <w:bottom w:val="nil"/>
                <w:right w:val="nil"/>
                <w:between w:val="nil"/>
              </w:pBdr>
              <w:spacing w:after="0" w:line="240" w:lineRule="auto"/>
              <w:ind w:left="1731"/>
              <w:rPr>
                <w:rFonts w:ascii="Times New Roman" w:eastAsia="Times New Roman" w:hAnsi="Times New Roman" w:cs="Times New Roman"/>
                <w:color w:val="000000"/>
                <w:sz w:val="24"/>
                <w:szCs w:val="24"/>
              </w:rPr>
            </w:pPr>
            <w:proofErr w:type="gramStart"/>
            <w:r w:rsidRPr="00B76FF3">
              <w:rPr>
                <w:rFonts w:ascii="Times New Roman" w:eastAsia="Times New Roman" w:hAnsi="Times New Roman" w:cs="Times New Roman"/>
                <w:color w:val="000000"/>
                <w:sz w:val="24"/>
                <w:szCs w:val="24"/>
              </w:rPr>
              <w:t>orientar</w:t>
            </w:r>
            <w:proofErr w:type="gramEnd"/>
            <w:r w:rsidRPr="00B76FF3">
              <w:rPr>
                <w:rFonts w:ascii="Times New Roman" w:eastAsia="Times New Roman" w:hAnsi="Times New Roman" w:cs="Times New Roman"/>
                <w:color w:val="000000"/>
                <w:sz w:val="24"/>
                <w:szCs w:val="24"/>
              </w:rPr>
              <w:t xml:space="preserve"> os usuários na utilização do acervo; </w:t>
            </w:r>
          </w:p>
          <w:p w14:paraId="5CED6964" w14:textId="77777777" w:rsidR="00163029" w:rsidRPr="00B76FF3" w:rsidRDefault="00DF2C3F" w:rsidP="003B495E">
            <w:pPr>
              <w:numPr>
                <w:ilvl w:val="0"/>
                <w:numId w:val="2"/>
              </w:numPr>
              <w:pBdr>
                <w:top w:val="nil"/>
                <w:left w:val="nil"/>
                <w:bottom w:val="nil"/>
                <w:right w:val="nil"/>
                <w:between w:val="nil"/>
              </w:pBdr>
              <w:spacing w:after="0" w:line="240" w:lineRule="auto"/>
              <w:ind w:left="1731"/>
              <w:rPr>
                <w:rFonts w:ascii="Times New Roman" w:eastAsia="Times New Roman" w:hAnsi="Times New Roman" w:cs="Times New Roman"/>
                <w:color w:val="000000"/>
                <w:sz w:val="24"/>
                <w:szCs w:val="24"/>
              </w:rPr>
            </w:pPr>
            <w:proofErr w:type="gramStart"/>
            <w:r w:rsidRPr="00B76FF3">
              <w:rPr>
                <w:rFonts w:ascii="Times New Roman" w:eastAsia="Times New Roman" w:hAnsi="Times New Roman" w:cs="Times New Roman"/>
                <w:color w:val="000000"/>
                <w:sz w:val="24"/>
                <w:szCs w:val="24"/>
              </w:rPr>
              <w:t>identificar</w:t>
            </w:r>
            <w:proofErr w:type="gramEnd"/>
            <w:r w:rsidRPr="00B76FF3">
              <w:rPr>
                <w:rFonts w:ascii="Times New Roman" w:eastAsia="Times New Roman" w:hAnsi="Times New Roman" w:cs="Times New Roman"/>
                <w:color w:val="000000"/>
                <w:sz w:val="24"/>
                <w:szCs w:val="24"/>
              </w:rPr>
              <w:t xml:space="preserve"> as necessidades dos usuários, para orientar à aquisição de material informacional a serem incorporados ao acervo; </w:t>
            </w:r>
          </w:p>
          <w:p w14:paraId="1AF10DAD" w14:textId="77777777" w:rsidR="00163029" w:rsidRPr="00B76FF3" w:rsidRDefault="00DF2C3F" w:rsidP="003B495E">
            <w:pPr>
              <w:numPr>
                <w:ilvl w:val="0"/>
                <w:numId w:val="2"/>
              </w:numPr>
              <w:pBdr>
                <w:top w:val="nil"/>
                <w:left w:val="nil"/>
                <w:bottom w:val="nil"/>
                <w:right w:val="nil"/>
                <w:between w:val="nil"/>
              </w:pBdr>
              <w:spacing w:after="0" w:line="240" w:lineRule="auto"/>
              <w:ind w:left="1731"/>
              <w:rPr>
                <w:rFonts w:ascii="Times New Roman" w:eastAsia="Times New Roman" w:hAnsi="Times New Roman" w:cs="Times New Roman"/>
                <w:color w:val="000000"/>
                <w:sz w:val="24"/>
                <w:szCs w:val="24"/>
              </w:rPr>
            </w:pPr>
            <w:proofErr w:type="gramStart"/>
            <w:r w:rsidRPr="00B76FF3">
              <w:rPr>
                <w:rFonts w:ascii="Times New Roman" w:eastAsia="Times New Roman" w:hAnsi="Times New Roman" w:cs="Times New Roman"/>
                <w:color w:val="000000"/>
                <w:sz w:val="24"/>
                <w:szCs w:val="24"/>
              </w:rPr>
              <w:t>conhecer</w:t>
            </w:r>
            <w:proofErr w:type="gramEnd"/>
            <w:r w:rsidRPr="00B76FF3">
              <w:rPr>
                <w:rFonts w:ascii="Times New Roman" w:eastAsia="Times New Roman" w:hAnsi="Times New Roman" w:cs="Times New Roman"/>
                <w:color w:val="000000"/>
                <w:sz w:val="24"/>
                <w:szCs w:val="24"/>
              </w:rPr>
              <w:t xml:space="preserve"> e aplicar as normas técnicas nacionais e internacionais na orientação aos usuários, de acordo com a necessidade; </w:t>
            </w:r>
          </w:p>
          <w:p w14:paraId="2CA6725A" w14:textId="77777777" w:rsidR="00163029" w:rsidRPr="00B76FF3" w:rsidRDefault="00DF2C3F" w:rsidP="003B495E">
            <w:pPr>
              <w:numPr>
                <w:ilvl w:val="0"/>
                <w:numId w:val="2"/>
              </w:numPr>
              <w:pBdr>
                <w:top w:val="nil"/>
                <w:left w:val="nil"/>
                <w:bottom w:val="nil"/>
                <w:right w:val="nil"/>
                <w:between w:val="nil"/>
              </w:pBdr>
              <w:spacing w:after="0" w:line="240" w:lineRule="auto"/>
              <w:ind w:left="1731"/>
              <w:rPr>
                <w:rFonts w:ascii="Times New Roman" w:eastAsia="Times New Roman" w:hAnsi="Times New Roman" w:cs="Times New Roman"/>
                <w:color w:val="000000"/>
                <w:sz w:val="24"/>
                <w:szCs w:val="24"/>
              </w:rPr>
            </w:pPr>
            <w:proofErr w:type="gramStart"/>
            <w:r w:rsidRPr="00B76FF3">
              <w:rPr>
                <w:rFonts w:ascii="Times New Roman" w:eastAsia="Times New Roman" w:hAnsi="Times New Roman" w:cs="Times New Roman"/>
                <w:color w:val="000000"/>
                <w:sz w:val="24"/>
                <w:szCs w:val="24"/>
              </w:rPr>
              <w:t>acompanhar</w:t>
            </w:r>
            <w:proofErr w:type="gramEnd"/>
            <w:r w:rsidRPr="00B76FF3">
              <w:rPr>
                <w:rFonts w:ascii="Times New Roman" w:eastAsia="Times New Roman" w:hAnsi="Times New Roman" w:cs="Times New Roman"/>
                <w:color w:val="000000"/>
                <w:sz w:val="24"/>
                <w:szCs w:val="24"/>
              </w:rPr>
              <w:t xml:space="preserve"> as atualizações das normas técnicas vigentes; </w:t>
            </w:r>
          </w:p>
          <w:p w14:paraId="087DABA2" w14:textId="77777777" w:rsidR="00163029" w:rsidRPr="00B76FF3" w:rsidRDefault="00DF2C3F" w:rsidP="003B495E">
            <w:pPr>
              <w:numPr>
                <w:ilvl w:val="0"/>
                <w:numId w:val="2"/>
              </w:numPr>
              <w:pBdr>
                <w:top w:val="nil"/>
                <w:left w:val="nil"/>
                <w:bottom w:val="nil"/>
                <w:right w:val="nil"/>
                <w:between w:val="nil"/>
              </w:pBdr>
              <w:spacing w:after="0" w:line="240" w:lineRule="auto"/>
              <w:ind w:left="1731"/>
              <w:rPr>
                <w:rFonts w:ascii="Times New Roman" w:eastAsia="Times New Roman" w:hAnsi="Times New Roman" w:cs="Times New Roman"/>
                <w:color w:val="000000"/>
                <w:sz w:val="24"/>
                <w:szCs w:val="24"/>
              </w:rPr>
            </w:pPr>
            <w:proofErr w:type="gramStart"/>
            <w:r w:rsidRPr="00B76FF3">
              <w:rPr>
                <w:rFonts w:ascii="Times New Roman" w:eastAsia="Times New Roman" w:hAnsi="Times New Roman" w:cs="Times New Roman"/>
                <w:color w:val="000000"/>
                <w:sz w:val="24"/>
                <w:szCs w:val="24"/>
              </w:rPr>
              <w:t>elaborar</w:t>
            </w:r>
            <w:proofErr w:type="gramEnd"/>
            <w:r w:rsidRPr="00B76FF3">
              <w:rPr>
                <w:rFonts w:ascii="Times New Roman" w:eastAsia="Times New Roman" w:hAnsi="Times New Roman" w:cs="Times New Roman"/>
                <w:color w:val="000000"/>
                <w:sz w:val="24"/>
                <w:szCs w:val="24"/>
              </w:rPr>
              <w:t xml:space="preserve"> manual de orientação aos trabalhos acadêmicos; </w:t>
            </w:r>
          </w:p>
          <w:p w14:paraId="582E1D86" w14:textId="77777777" w:rsidR="00163029" w:rsidRPr="00B76FF3" w:rsidRDefault="00DF2C3F" w:rsidP="003B495E">
            <w:pPr>
              <w:numPr>
                <w:ilvl w:val="0"/>
                <w:numId w:val="2"/>
              </w:numPr>
              <w:pBdr>
                <w:top w:val="nil"/>
                <w:left w:val="nil"/>
                <w:bottom w:val="nil"/>
                <w:right w:val="nil"/>
                <w:between w:val="nil"/>
              </w:pBdr>
              <w:spacing w:after="0" w:line="240" w:lineRule="auto"/>
              <w:ind w:left="1731"/>
              <w:rPr>
                <w:rFonts w:ascii="Times New Roman" w:eastAsia="Times New Roman" w:hAnsi="Times New Roman" w:cs="Times New Roman"/>
                <w:color w:val="000000"/>
                <w:sz w:val="24"/>
                <w:szCs w:val="24"/>
              </w:rPr>
            </w:pPr>
            <w:proofErr w:type="gramStart"/>
            <w:r w:rsidRPr="00B76FF3">
              <w:rPr>
                <w:rFonts w:ascii="Times New Roman" w:eastAsia="Times New Roman" w:hAnsi="Times New Roman" w:cs="Times New Roman"/>
                <w:color w:val="000000"/>
                <w:sz w:val="24"/>
                <w:szCs w:val="24"/>
              </w:rPr>
              <w:t>orientar</w:t>
            </w:r>
            <w:proofErr w:type="gramEnd"/>
            <w:r w:rsidRPr="00B76FF3">
              <w:rPr>
                <w:rFonts w:ascii="Times New Roman" w:eastAsia="Times New Roman" w:hAnsi="Times New Roman" w:cs="Times New Roman"/>
                <w:color w:val="000000"/>
                <w:sz w:val="24"/>
                <w:szCs w:val="24"/>
              </w:rPr>
              <w:t xml:space="preserve"> os usuários nas atividades de ensino, pesquisa e extensão; </w:t>
            </w:r>
          </w:p>
          <w:p w14:paraId="7C2F75F1" w14:textId="77777777" w:rsidR="00163029" w:rsidRPr="00B76FF3" w:rsidRDefault="00DF2C3F" w:rsidP="003B495E">
            <w:pPr>
              <w:numPr>
                <w:ilvl w:val="0"/>
                <w:numId w:val="2"/>
              </w:numPr>
              <w:pBdr>
                <w:top w:val="nil"/>
                <w:left w:val="nil"/>
                <w:bottom w:val="nil"/>
                <w:right w:val="nil"/>
                <w:between w:val="nil"/>
              </w:pBdr>
              <w:spacing w:after="0" w:line="240" w:lineRule="auto"/>
              <w:ind w:left="1731"/>
              <w:rPr>
                <w:rFonts w:ascii="Times New Roman" w:eastAsia="Times New Roman" w:hAnsi="Times New Roman" w:cs="Times New Roman"/>
                <w:color w:val="000000"/>
                <w:sz w:val="24"/>
                <w:szCs w:val="24"/>
              </w:rPr>
            </w:pPr>
            <w:proofErr w:type="gramStart"/>
            <w:r w:rsidRPr="00B76FF3">
              <w:rPr>
                <w:rFonts w:ascii="Times New Roman" w:eastAsia="Times New Roman" w:hAnsi="Times New Roman" w:cs="Times New Roman"/>
                <w:color w:val="000000"/>
                <w:sz w:val="24"/>
                <w:szCs w:val="24"/>
              </w:rPr>
              <w:t>normalizar</w:t>
            </w:r>
            <w:proofErr w:type="gramEnd"/>
            <w:r w:rsidRPr="00B76FF3">
              <w:rPr>
                <w:rFonts w:ascii="Times New Roman" w:eastAsia="Times New Roman" w:hAnsi="Times New Roman" w:cs="Times New Roman"/>
                <w:color w:val="000000"/>
                <w:sz w:val="24"/>
                <w:szCs w:val="24"/>
              </w:rPr>
              <w:t xml:space="preserve"> as publicações editadas pelo IFRN; </w:t>
            </w:r>
          </w:p>
          <w:p w14:paraId="43CC9DB4" w14:textId="77777777" w:rsidR="00163029" w:rsidRPr="00B76FF3" w:rsidRDefault="00DF2C3F" w:rsidP="003B495E">
            <w:pPr>
              <w:numPr>
                <w:ilvl w:val="0"/>
                <w:numId w:val="2"/>
              </w:numPr>
              <w:pBdr>
                <w:top w:val="nil"/>
                <w:left w:val="nil"/>
                <w:bottom w:val="nil"/>
                <w:right w:val="nil"/>
                <w:between w:val="nil"/>
              </w:pBdr>
              <w:spacing w:after="0" w:line="240" w:lineRule="auto"/>
              <w:ind w:left="1731"/>
              <w:rPr>
                <w:rFonts w:ascii="Times New Roman" w:eastAsia="Times New Roman" w:hAnsi="Times New Roman" w:cs="Times New Roman"/>
                <w:color w:val="000000"/>
                <w:sz w:val="24"/>
                <w:szCs w:val="24"/>
              </w:rPr>
            </w:pPr>
            <w:proofErr w:type="gramStart"/>
            <w:r w:rsidRPr="00B76FF3">
              <w:rPr>
                <w:rFonts w:ascii="Times New Roman" w:eastAsia="Times New Roman" w:hAnsi="Times New Roman" w:cs="Times New Roman"/>
                <w:color w:val="000000"/>
                <w:sz w:val="24"/>
                <w:szCs w:val="24"/>
              </w:rPr>
              <w:t>disponibilizar</w:t>
            </w:r>
            <w:proofErr w:type="gramEnd"/>
            <w:r w:rsidRPr="00B76FF3">
              <w:rPr>
                <w:rFonts w:ascii="Times New Roman" w:eastAsia="Times New Roman" w:hAnsi="Times New Roman" w:cs="Times New Roman"/>
                <w:color w:val="000000"/>
                <w:sz w:val="24"/>
                <w:szCs w:val="24"/>
              </w:rPr>
              <w:t xml:space="preserve"> e divulgar informações provenientes de bases de dados nacionais e internacionais; </w:t>
            </w:r>
          </w:p>
          <w:p w14:paraId="1BCAE5AC" w14:textId="77777777" w:rsidR="00163029" w:rsidRPr="00B76FF3" w:rsidRDefault="00DF2C3F" w:rsidP="003B495E">
            <w:pPr>
              <w:numPr>
                <w:ilvl w:val="0"/>
                <w:numId w:val="2"/>
              </w:numPr>
              <w:pBdr>
                <w:top w:val="nil"/>
                <w:left w:val="nil"/>
                <w:bottom w:val="nil"/>
                <w:right w:val="nil"/>
                <w:between w:val="nil"/>
              </w:pBdr>
              <w:spacing w:after="0" w:line="240" w:lineRule="auto"/>
              <w:ind w:left="1731"/>
              <w:rPr>
                <w:rFonts w:ascii="Times New Roman" w:eastAsia="Times New Roman" w:hAnsi="Times New Roman" w:cs="Times New Roman"/>
                <w:color w:val="000000"/>
                <w:sz w:val="24"/>
                <w:szCs w:val="24"/>
              </w:rPr>
            </w:pPr>
            <w:proofErr w:type="gramStart"/>
            <w:r w:rsidRPr="00B76FF3">
              <w:rPr>
                <w:rFonts w:ascii="Times New Roman" w:eastAsia="Times New Roman" w:hAnsi="Times New Roman" w:cs="Times New Roman"/>
                <w:color w:val="000000"/>
                <w:sz w:val="24"/>
                <w:szCs w:val="24"/>
              </w:rPr>
              <w:t>realizar</w:t>
            </w:r>
            <w:proofErr w:type="gramEnd"/>
            <w:r w:rsidRPr="00B76FF3">
              <w:rPr>
                <w:rFonts w:ascii="Times New Roman" w:eastAsia="Times New Roman" w:hAnsi="Times New Roman" w:cs="Times New Roman"/>
                <w:color w:val="000000"/>
                <w:sz w:val="24"/>
                <w:szCs w:val="24"/>
              </w:rPr>
              <w:t xml:space="preserve"> levantamento bibliográfico mediante solicitação da comunidade acadêmica; </w:t>
            </w:r>
          </w:p>
          <w:p w14:paraId="51D9C4CF" w14:textId="77777777" w:rsidR="00163029" w:rsidRPr="00B76FF3" w:rsidRDefault="00DF2C3F" w:rsidP="003B495E">
            <w:pPr>
              <w:numPr>
                <w:ilvl w:val="0"/>
                <w:numId w:val="2"/>
              </w:numPr>
              <w:pBdr>
                <w:top w:val="nil"/>
                <w:left w:val="nil"/>
                <w:bottom w:val="nil"/>
                <w:right w:val="nil"/>
                <w:between w:val="nil"/>
              </w:pBdr>
              <w:spacing w:after="0" w:line="240" w:lineRule="auto"/>
              <w:ind w:left="1731"/>
              <w:rPr>
                <w:rFonts w:ascii="Times New Roman" w:eastAsia="Times New Roman" w:hAnsi="Times New Roman" w:cs="Times New Roman"/>
                <w:color w:val="000000"/>
                <w:sz w:val="24"/>
                <w:szCs w:val="24"/>
              </w:rPr>
            </w:pPr>
            <w:proofErr w:type="gramStart"/>
            <w:r w:rsidRPr="00B76FF3">
              <w:rPr>
                <w:rFonts w:ascii="Times New Roman" w:eastAsia="Times New Roman" w:hAnsi="Times New Roman" w:cs="Times New Roman"/>
                <w:color w:val="000000"/>
                <w:sz w:val="24"/>
                <w:szCs w:val="24"/>
              </w:rPr>
              <w:t>oferecer</w:t>
            </w:r>
            <w:proofErr w:type="gramEnd"/>
            <w:r w:rsidRPr="00B76FF3">
              <w:rPr>
                <w:rFonts w:ascii="Times New Roman" w:eastAsia="Times New Roman" w:hAnsi="Times New Roman" w:cs="Times New Roman"/>
                <w:color w:val="000000"/>
                <w:sz w:val="24"/>
                <w:szCs w:val="24"/>
              </w:rPr>
              <w:t xml:space="preserve"> serviços de comutação bibliográfica de materiais disponíveis no Brasil e no exterior;</w:t>
            </w:r>
          </w:p>
          <w:p w14:paraId="2A60246C" w14:textId="77777777" w:rsidR="00163029" w:rsidRPr="00B76FF3" w:rsidRDefault="00DF2C3F" w:rsidP="003B495E">
            <w:pPr>
              <w:numPr>
                <w:ilvl w:val="0"/>
                <w:numId w:val="2"/>
              </w:numPr>
              <w:pBdr>
                <w:top w:val="nil"/>
                <w:left w:val="nil"/>
                <w:bottom w:val="nil"/>
                <w:right w:val="nil"/>
                <w:between w:val="nil"/>
              </w:pBdr>
              <w:spacing w:after="0" w:line="240" w:lineRule="auto"/>
              <w:ind w:left="1731"/>
              <w:rPr>
                <w:rFonts w:ascii="Times New Roman" w:eastAsia="Times New Roman" w:hAnsi="Times New Roman" w:cs="Times New Roman"/>
                <w:color w:val="000000"/>
                <w:sz w:val="24"/>
                <w:szCs w:val="24"/>
              </w:rPr>
            </w:pPr>
            <w:proofErr w:type="gramStart"/>
            <w:r w:rsidRPr="00B76FF3">
              <w:rPr>
                <w:rFonts w:ascii="Times New Roman" w:eastAsia="Times New Roman" w:hAnsi="Times New Roman" w:cs="Times New Roman"/>
                <w:color w:val="000000"/>
                <w:sz w:val="24"/>
                <w:szCs w:val="24"/>
              </w:rPr>
              <w:t>promover</w:t>
            </w:r>
            <w:proofErr w:type="gramEnd"/>
            <w:r w:rsidRPr="00B76FF3">
              <w:rPr>
                <w:rFonts w:ascii="Times New Roman" w:eastAsia="Times New Roman" w:hAnsi="Times New Roman" w:cs="Times New Roman"/>
                <w:color w:val="000000"/>
                <w:sz w:val="24"/>
                <w:szCs w:val="24"/>
              </w:rPr>
              <w:t xml:space="preserve"> visitas técnicas aos novos alunos, orientando-os sobre os serviços da Biblioteca; </w:t>
            </w:r>
          </w:p>
          <w:p w14:paraId="45621A4D" w14:textId="77777777" w:rsidR="00163029" w:rsidRPr="00B76FF3" w:rsidRDefault="00DF2C3F" w:rsidP="003B495E">
            <w:pPr>
              <w:numPr>
                <w:ilvl w:val="0"/>
                <w:numId w:val="2"/>
              </w:numPr>
              <w:pBdr>
                <w:top w:val="nil"/>
                <w:left w:val="nil"/>
                <w:bottom w:val="nil"/>
                <w:right w:val="nil"/>
                <w:between w:val="nil"/>
              </w:pBdr>
              <w:spacing w:after="0" w:line="240" w:lineRule="auto"/>
              <w:ind w:left="1731"/>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 xml:space="preserve">XIII. auxiliar os usuários na realização de pesquisas acadêmicas em bases de dados disponíveis na Biblioteca; </w:t>
            </w:r>
          </w:p>
          <w:p w14:paraId="5F97D85C" w14:textId="77777777" w:rsidR="00163029" w:rsidRPr="00B76FF3" w:rsidRDefault="00DF2C3F" w:rsidP="003B495E">
            <w:pPr>
              <w:numPr>
                <w:ilvl w:val="0"/>
                <w:numId w:val="2"/>
              </w:numPr>
              <w:pBdr>
                <w:top w:val="nil"/>
                <w:left w:val="nil"/>
                <w:bottom w:val="nil"/>
                <w:right w:val="nil"/>
                <w:between w:val="nil"/>
              </w:pBdr>
              <w:spacing w:after="0" w:line="240" w:lineRule="auto"/>
              <w:ind w:left="1731"/>
              <w:rPr>
                <w:rFonts w:ascii="Times New Roman" w:eastAsia="Times New Roman" w:hAnsi="Times New Roman" w:cs="Times New Roman"/>
                <w:color w:val="000000"/>
                <w:sz w:val="24"/>
                <w:szCs w:val="24"/>
              </w:rPr>
            </w:pPr>
            <w:proofErr w:type="gramStart"/>
            <w:r w:rsidRPr="00B76FF3">
              <w:rPr>
                <w:rFonts w:ascii="Times New Roman" w:eastAsia="Times New Roman" w:hAnsi="Times New Roman" w:cs="Times New Roman"/>
                <w:color w:val="000000"/>
                <w:sz w:val="24"/>
                <w:szCs w:val="24"/>
              </w:rPr>
              <w:t>promover</w:t>
            </w:r>
            <w:proofErr w:type="gramEnd"/>
            <w:r w:rsidRPr="00B76FF3">
              <w:rPr>
                <w:rFonts w:ascii="Times New Roman" w:eastAsia="Times New Roman" w:hAnsi="Times New Roman" w:cs="Times New Roman"/>
                <w:color w:val="000000"/>
                <w:sz w:val="24"/>
                <w:szCs w:val="24"/>
              </w:rPr>
              <w:t xml:space="preserve"> treinamento aos usuários quanto ao uso e acesso às fontes informacionais; </w:t>
            </w:r>
          </w:p>
          <w:p w14:paraId="5F5419D6" w14:textId="77777777" w:rsidR="00163029" w:rsidRPr="00B76FF3" w:rsidRDefault="00DF2C3F" w:rsidP="003B495E">
            <w:pPr>
              <w:numPr>
                <w:ilvl w:val="0"/>
                <w:numId w:val="2"/>
              </w:numPr>
              <w:pBdr>
                <w:top w:val="nil"/>
                <w:left w:val="nil"/>
                <w:bottom w:val="nil"/>
                <w:right w:val="nil"/>
                <w:between w:val="nil"/>
              </w:pBdr>
              <w:spacing w:after="0" w:line="240" w:lineRule="auto"/>
              <w:ind w:left="1731"/>
              <w:rPr>
                <w:rFonts w:ascii="Times New Roman" w:eastAsia="Times New Roman" w:hAnsi="Times New Roman" w:cs="Times New Roman"/>
                <w:color w:val="000000"/>
                <w:sz w:val="24"/>
                <w:szCs w:val="24"/>
              </w:rPr>
            </w:pPr>
            <w:proofErr w:type="gramStart"/>
            <w:r w:rsidRPr="00B76FF3">
              <w:rPr>
                <w:rFonts w:ascii="Times New Roman" w:eastAsia="Times New Roman" w:hAnsi="Times New Roman" w:cs="Times New Roman"/>
                <w:color w:val="000000"/>
                <w:sz w:val="24"/>
                <w:szCs w:val="24"/>
              </w:rPr>
              <w:t>elaborar</w:t>
            </w:r>
            <w:proofErr w:type="gramEnd"/>
            <w:r w:rsidRPr="00B76FF3">
              <w:rPr>
                <w:rFonts w:ascii="Times New Roman" w:eastAsia="Times New Roman" w:hAnsi="Times New Roman" w:cs="Times New Roman"/>
                <w:color w:val="000000"/>
                <w:sz w:val="24"/>
                <w:szCs w:val="24"/>
              </w:rPr>
              <w:t xml:space="preserve"> e divulgar as normas de utilização do setor; e </w:t>
            </w:r>
          </w:p>
          <w:p w14:paraId="38700D78" w14:textId="77777777" w:rsidR="00163029" w:rsidRPr="00B76FF3" w:rsidRDefault="00DF2C3F" w:rsidP="003B495E">
            <w:pPr>
              <w:numPr>
                <w:ilvl w:val="0"/>
                <w:numId w:val="2"/>
              </w:numPr>
              <w:pBdr>
                <w:top w:val="nil"/>
                <w:left w:val="nil"/>
                <w:bottom w:val="nil"/>
                <w:right w:val="nil"/>
                <w:between w:val="nil"/>
              </w:pBdr>
              <w:spacing w:after="0" w:line="240" w:lineRule="auto"/>
              <w:ind w:left="1731"/>
              <w:rPr>
                <w:rFonts w:ascii="Times New Roman" w:eastAsia="Times New Roman" w:hAnsi="Times New Roman" w:cs="Times New Roman"/>
                <w:color w:val="000000"/>
                <w:sz w:val="24"/>
                <w:szCs w:val="24"/>
              </w:rPr>
            </w:pPr>
            <w:proofErr w:type="gramStart"/>
            <w:r w:rsidRPr="00B76FF3">
              <w:rPr>
                <w:rFonts w:ascii="Times New Roman" w:eastAsia="Times New Roman" w:hAnsi="Times New Roman" w:cs="Times New Roman"/>
                <w:color w:val="000000"/>
                <w:sz w:val="24"/>
                <w:szCs w:val="24"/>
              </w:rPr>
              <w:t>manter</w:t>
            </w:r>
            <w:proofErr w:type="gramEnd"/>
            <w:r w:rsidRPr="00B76FF3">
              <w:rPr>
                <w:rFonts w:ascii="Times New Roman" w:eastAsia="Times New Roman" w:hAnsi="Times New Roman" w:cs="Times New Roman"/>
                <w:color w:val="000000"/>
                <w:sz w:val="24"/>
                <w:szCs w:val="24"/>
              </w:rPr>
              <w:t xml:space="preserve"> atualizado o acervo da Biblioteca, especialmente as obras de referência.</w:t>
            </w:r>
          </w:p>
          <w:p w14:paraId="3DC18F8F" w14:textId="77777777" w:rsidR="00163029" w:rsidRPr="00B76FF3" w:rsidRDefault="00163029" w:rsidP="003B495E">
            <w:pPr>
              <w:spacing w:after="0" w:line="240" w:lineRule="auto"/>
              <w:jc w:val="center"/>
              <w:rPr>
                <w:rFonts w:ascii="Times New Roman" w:eastAsia="Times New Roman" w:hAnsi="Times New Roman" w:cs="Times New Roman"/>
                <w:b/>
              </w:rPr>
            </w:pPr>
          </w:p>
        </w:tc>
      </w:tr>
    </w:tbl>
    <w:p w14:paraId="1EE68963" w14:textId="77777777" w:rsidR="00163029" w:rsidRPr="00B76FF3" w:rsidRDefault="00163029" w:rsidP="003B495E">
      <w:pPr>
        <w:pBdr>
          <w:top w:val="nil"/>
          <w:left w:val="nil"/>
          <w:bottom w:val="nil"/>
          <w:right w:val="nil"/>
          <w:between w:val="nil"/>
        </w:pBdr>
        <w:spacing w:after="0" w:line="240" w:lineRule="auto"/>
        <w:rPr>
          <w:rFonts w:ascii="Times New Roman" w:eastAsia="Times New Roman" w:hAnsi="Times New Roman" w:cs="Times New Roman"/>
          <w:color w:val="000000"/>
        </w:rPr>
      </w:pPr>
    </w:p>
    <w:p w14:paraId="0D316ED0" w14:textId="77777777" w:rsidR="00163029" w:rsidRPr="00B76FF3" w:rsidRDefault="00163029" w:rsidP="003B495E">
      <w:pPr>
        <w:pBdr>
          <w:top w:val="nil"/>
          <w:left w:val="nil"/>
          <w:bottom w:val="nil"/>
          <w:right w:val="nil"/>
          <w:between w:val="nil"/>
        </w:pBdr>
        <w:spacing w:after="0" w:line="240" w:lineRule="auto"/>
        <w:rPr>
          <w:rFonts w:ascii="Times New Roman" w:eastAsia="Times New Roman" w:hAnsi="Times New Roman" w:cs="Times New Roman"/>
          <w:color w:val="000000"/>
        </w:rPr>
      </w:pPr>
    </w:p>
    <w:p w14:paraId="3C74DEDB" w14:textId="77777777" w:rsidR="00163029" w:rsidRPr="00B76FF3" w:rsidRDefault="00163029" w:rsidP="003B495E">
      <w:pPr>
        <w:pBdr>
          <w:top w:val="nil"/>
          <w:left w:val="nil"/>
          <w:bottom w:val="nil"/>
          <w:right w:val="nil"/>
          <w:between w:val="nil"/>
        </w:pBdr>
        <w:spacing w:after="0" w:line="240" w:lineRule="auto"/>
        <w:rPr>
          <w:rFonts w:ascii="Times New Roman" w:eastAsia="Times New Roman" w:hAnsi="Times New Roman" w:cs="Times New Roman"/>
          <w:color w:val="000000"/>
        </w:rPr>
      </w:pPr>
    </w:p>
    <w:p w14:paraId="6A96415C" w14:textId="77777777" w:rsidR="001C173A" w:rsidRPr="00B76FF3" w:rsidRDefault="001C173A" w:rsidP="003B495E">
      <w:pPr>
        <w:pBdr>
          <w:top w:val="nil"/>
          <w:left w:val="nil"/>
          <w:bottom w:val="nil"/>
          <w:right w:val="nil"/>
          <w:between w:val="nil"/>
        </w:pBdr>
        <w:spacing w:after="0" w:line="240" w:lineRule="auto"/>
        <w:rPr>
          <w:rFonts w:ascii="Times New Roman" w:eastAsia="Times New Roman" w:hAnsi="Times New Roman" w:cs="Times New Roman"/>
          <w:color w:val="000000"/>
        </w:rPr>
      </w:pPr>
    </w:p>
    <w:p w14:paraId="62DC2247" w14:textId="77777777" w:rsidR="004813B1" w:rsidRDefault="004813B1" w:rsidP="003B495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21566368" w14:textId="65CC1F5D" w:rsidR="00163029" w:rsidRPr="00B76FF3" w:rsidRDefault="00DF2C3F" w:rsidP="003B495E">
      <w:pPr>
        <w:pBdr>
          <w:top w:val="nil"/>
          <w:left w:val="nil"/>
          <w:bottom w:val="nil"/>
          <w:right w:val="nil"/>
          <w:between w:val="nil"/>
        </w:pBdr>
        <w:spacing w:after="0" w:line="240" w:lineRule="auto"/>
        <w:jc w:val="center"/>
        <w:rPr>
          <w:rFonts w:ascii="Times New Roman" w:eastAsia="Liberation Serif" w:hAnsi="Times New Roman" w:cs="Times New Roman"/>
          <w:color w:val="000000"/>
          <w:sz w:val="24"/>
          <w:szCs w:val="24"/>
        </w:rPr>
      </w:pPr>
      <w:r w:rsidRPr="00B76FF3">
        <w:rPr>
          <w:rFonts w:ascii="Times New Roman" w:eastAsia="Times New Roman" w:hAnsi="Times New Roman" w:cs="Times New Roman"/>
          <w:b/>
          <w:color w:val="000000"/>
          <w:sz w:val="24"/>
          <w:szCs w:val="24"/>
        </w:rPr>
        <w:lastRenderedPageBreak/>
        <w:t>AGRADECIMENTOS</w:t>
      </w:r>
      <w:r w:rsidR="001C173A" w:rsidRPr="00B76FF3">
        <w:rPr>
          <w:rFonts w:ascii="Times New Roman" w:eastAsia="Times New Roman" w:hAnsi="Times New Roman" w:cs="Times New Roman"/>
          <w:b/>
          <w:color w:val="000000"/>
          <w:sz w:val="24"/>
          <w:szCs w:val="24"/>
        </w:rPr>
        <w:t xml:space="preserve"> </w:t>
      </w:r>
      <w:r w:rsidR="001C173A" w:rsidRPr="00B76FF3">
        <w:rPr>
          <w:rFonts w:ascii="Times New Roman" w:eastAsia="Times New Roman" w:hAnsi="Times New Roman" w:cs="Times New Roman"/>
          <w:b/>
          <w:color w:val="FF0000"/>
          <w:sz w:val="24"/>
          <w:szCs w:val="24"/>
        </w:rPr>
        <w:t>(elemento opcional)</w:t>
      </w:r>
    </w:p>
    <w:p w14:paraId="0A303F5D" w14:textId="77777777" w:rsidR="00163029" w:rsidRPr="00B76FF3" w:rsidRDefault="00163029" w:rsidP="003B495E">
      <w:pPr>
        <w:pBdr>
          <w:top w:val="nil"/>
          <w:left w:val="nil"/>
          <w:bottom w:val="nil"/>
          <w:right w:val="nil"/>
          <w:between w:val="nil"/>
        </w:pBdr>
        <w:spacing w:after="0" w:line="240" w:lineRule="auto"/>
        <w:rPr>
          <w:rFonts w:ascii="Times New Roman" w:eastAsia="Liberation Serif" w:hAnsi="Times New Roman" w:cs="Times New Roman"/>
          <w:color w:val="000000"/>
          <w:sz w:val="24"/>
          <w:szCs w:val="24"/>
        </w:rPr>
      </w:pPr>
    </w:p>
    <w:p w14:paraId="77FB7732" w14:textId="77777777" w:rsidR="00163029" w:rsidRPr="00B76FF3" w:rsidRDefault="00DF2C3F" w:rsidP="003B49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É um elemento opcional, sendo o último elemento pós-textual. Trata-se de um texto em que o autor faz agradecimentos dirigidos àqueles que contribuíram de maneira relevante à elaboração do trabalho. Segue a mesma tipologia das seções primárias.</w:t>
      </w:r>
    </w:p>
    <w:p w14:paraId="0518C403" w14:textId="77777777" w:rsidR="00163029" w:rsidRPr="00B76FF3" w:rsidRDefault="00DF2C3F" w:rsidP="003B49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À CAPES, pelo apoio financeiro com a manutenção da bolsa de auxílio.</w:t>
      </w:r>
    </w:p>
    <w:p w14:paraId="22244A88" w14:textId="77777777" w:rsidR="00163029" w:rsidRPr="00B76FF3" w:rsidRDefault="00DF2C3F" w:rsidP="003B49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 xml:space="preserve">Ao Prof. Dr. </w:t>
      </w:r>
      <w:r w:rsidRPr="00811597">
        <w:rPr>
          <w:rFonts w:ascii="Times New Roman" w:eastAsia="Times New Roman" w:hAnsi="Times New Roman" w:cs="Times New Roman"/>
          <w:color w:val="FF0000"/>
          <w:sz w:val="24"/>
          <w:szCs w:val="24"/>
        </w:rPr>
        <w:t>Xxxxx Xxxxx Xxxxx</w:t>
      </w:r>
      <w:r w:rsidRPr="00B76FF3">
        <w:rPr>
          <w:rFonts w:ascii="Times New Roman" w:eastAsia="Times New Roman" w:hAnsi="Times New Roman" w:cs="Times New Roman"/>
          <w:color w:val="000000"/>
          <w:sz w:val="24"/>
          <w:szCs w:val="24"/>
        </w:rPr>
        <w:t>, pela excelente orientação.</w:t>
      </w:r>
    </w:p>
    <w:p w14:paraId="654C1A05" w14:textId="77777777" w:rsidR="00163029" w:rsidRPr="00B76FF3" w:rsidRDefault="00DF2C3F" w:rsidP="003B49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 xml:space="preserve">Aos professores participantes da banca examinadora </w:t>
      </w:r>
      <w:r w:rsidRPr="00811597">
        <w:rPr>
          <w:rFonts w:ascii="Times New Roman" w:eastAsia="Times New Roman" w:hAnsi="Times New Roman" w:cs="Times New Roman"/>
          <w:color w:val="FF0000"/>
          <w:sz w:val="24"/>
          <w:szCs w:val="24"/>
        </w:rPr>
        <w:t xml:space="preserve">Xxxxx Xxxxx Xxxxx </w:t>
      </w:r>
      <w:r w:rsidRPr="00B76FF3">
        <w:rPr>
          <w:rFonts w:ascii="Times New Roman" w:eastAsia="Times New Roman" w:hAnsi="Times New Roman" w:cs="Times New Roman"/>
          <w:color w:val="000000"/>
          <w:sz w:val="24"/>
          <w:szCs w:val="24"/>
        </w:rPr>
        <w:t xml:space="preserve">e </w:t>
      </w:r>
      <w:r w:rsidRPr="00811597">
        <w:rPr>
          <w:rFonts w:ascii="Times New Roman" w:eastAsia="Times New Roman" w:hAnsi="Times New Roman" w:cs="Times New Roman"/>
          <w:color w:val="FF0000"/>
          <w:sz w:val="24"/>
          <w:szCs w:val="24"/>
        </w:rPr>
        <w:t xml:space="preserve">Xxxxx Xxxxx Xxxxx </w:t>
      </w:r>
      <w:r w:rsidRPr="00B76FF3">
        <w:rPr>
          <w:rFonts w:ascii="Times New Roman" w:eastAsia="Times New Roman" w:hAnsi="Times New Roman" w:cs="Times New Roman"/>
          <w:color w:val="000000"/>
          <w:sz w:val="24"/>
          <w:szCs w:val="24"/>
        </w:rPr>
        <w:t>pelo tempo, pelas valiosas colaborações e sugestões.</w:t>
      </w:r>
    </w:p>
    <w:p w14:paraId="338F311F" w14:textId="77777777" w:rsidR="00163029" w:rsidRPr="00B76FF3" w:rsidRDefault="00DF2C3F" w:rsidP="003B49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B76FF3">
        <w:rPr>
          <w:rFonts w:ascii="Times New Roman" w:eastAsia="Times New Roman" w:hAnsi="Times New Roman" w:cs="Times New Roman"/>
          <w:color w:val="000000"/>
          <w:sz w:val="24"/>
          <w:szCs w:val="24"/>
        </w:rPr>
        <w:t>Aos professores entrevistados, pelo tempo concedido nas entrevistas.</w:t>
      </w:r>
    </w:p>
    <w:p w14:paraId="175C3D0B" w14:textId="77777777" w:rsidR="00163029" w:rsidRPr="00B76FF3" w:rsidRDefault="00DF2C3F" w:rsidP="003B495E">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sidRPr="00B76FF3">
        <w:rPr>
          <w:rFonts w:ascii="Times New Roman" w:eastAsia="Times New Roman" w:hAnsi="Times New Roman" w:cs="Times New Roman"/>
          <w:color w:val="000000"/>
          <w:sz w:val="24"/>
          <w:szCs w:val="24"/>
        </w:rPr>
        <w:t>Aos colegas da turma de mestrado, pelas reflexões, críticas e sugestões recebidas.</w:t>
      </w:r>
    </w:p>
    <w:p w14:paraId="489E8D1D" w14:textId="77777777" w:rsidR="00163029" w:rsidRPr="00B76FF3" w:rsidRDefault="00163029" w:rsidP="003B495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sectPr w:rsidR="00163029" w:rsidRPr="00B76FF3" w:rsidSect="00E22B19">
      <w:headerReference w:type="default" r:id="rId11"/>
      <w:pgSz w:w="11906" w:h="16838"/>
      <w:pgMar w:top="1701"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2F96A" w14:textId="77777777" w:rsidR="00321BC6" w:rsidRDefault="00321BC6">
      <w:pPr>
        <w:spacing w:after="0" w:line="240" w:lineRule="auto"/>
      </w:pPr>
      <w:r>
        <w:separator/>
      </w:r>
    </w:p>
  </w:endnote>
  <w:endnote w:type="continuationSeparator" w:id="0">
    <w:p w14:paraId="1DEE3EA2" w14:textId="77777777" w:rsidR="00321BC6" w:rsidRDefault="00321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CE5CC" w14:textId="77777777" w:rsidR="00321BC6" w:rsidRDefault="00321BC6">
      <w:pPr>
        <w:spacing w:after="0" w:line="240" w:lineRule="auto"/>
      </w:pPr>
      <w:r>
        <w:separator/>
      </w:r>
    </w:p>
  </w:footnote>
  <w:footnote w:type="continuationSeparator" w:id="0">
    <w:p w14:paraId="21F1C4B8" w14:textId="77777777" w:rsidR="00321BC6" w:rsidRDefault="00321BC6">
      <w:pPr>
        <w:spacing w:after="0" w:line="240" w:lineRule="auto"/>
      </w:pPr>
      <w:r>
        <w:continuationSeparator/>
      </w:r>
    </w:p>
  </w:footnote>
  <w:footnote w:id="1">
    <w:p w14:paraId="6F6FCADA" w14:textId="406CA00B" w:rsidR="00163029" w:rsidRPr="009E383A" w:rsidRDefault="00DF2C3F" w:rsidP="0040186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E383A">
        <w:rPr>
          <w:rFonts w:ascii="Times New Roman" w:hAnsi="Times New Roman" w:cs="Times New Roman"/>
          <w:sz w:val="20"/>
          <w:szCs w:val="20"/>
          <w:vertAlign w:val="superscript"/>
        </w:rPr>
        <w:footnoteRef/>
      </w:r>
      <w:r w:rsidR="00401864" w:rsidRPr="009E383A">
        <w:rPr>
          <w:rFonts w:ascii="Times New Roman" w:eastAsia="Noto Sans Symbols" w:hAnsi="Times New Roman" w:cs="Times New Roman"/>
          <w:color w:val="000000"/>
          <w:sz w:val="20"/>
          <w:szCs w:val="20"/>
          <w:vertAlign w:val="superscript"/>
        </w:rPr>
        <w:t xml:space="preserve"> </w:t>
      </w:r>
      <w:proofErr w:type="gramStart"/>
      <w:r w:rsidRPr="009E383A">
        <w:rPr>
          <w:rFonts w:ascii="Times New Roman" w:eastAsia="Times New Roman" w:hAnsi="Times New Roman" w:cs="Times New Roman"/>
          <w:color w:val="000000"/>
          <w:sz w:val="20"/>
          <w:szCs w:val="20"/>
        </w:rPr>
        <w:t>Alun</w:t>
      </w:r>
      <w:r w:rsidRPr="009E383A">
        <w:rPr>
          <w:rFonts w:ascii="Times New Roman" w:eastAsia="Times New Roman" w:hAnsi="Times New Roman" w:cs="Times New Roman"/>
          <w:sz w:val="20"/>
          <w:szCs w:val="20"/>
        </w:rPr>
        <w:t>o(</w:t>
      </w:r>
      <w:proofErr w:type="gramEnd"/>
      <w:r w:rsidRPr="009E383A">
        <w:rPr>
          <w:rFonts w:ascii="Times New Roman" w:eastAsia="Times New Roman" w:hAnsi="Times New Roman" w:cs="Times New Roman"/>
          <w:sz w:val="20"/>
          <w:szCs w:val="20"/>
        </w:rPr>
        <w:t>a)</w:t>
      </w:r>
      <w:r w:rsidRPr="009E383A">
        <w:rPr>
          <w:rFonts w:ascii="Times New Roman" w:eastAsia="Times New Roman" w:hAnsi="Times New Roman" w:cs="Times New Roman"/>
          <w:color w:val="000000"/>
          <w:sz w:val="20"/>
          <w:szCs w:val="20"/>
        </w:rPr>
        <w:t xml:space="preserve"> do curso de Xxxx do </w:t>
      </w:r>
      <w:r w:rsidRPr="009E383A">
        <w:rPr>
          <w:rFonts w:ascii="Times New Roman" w:eastAsia="Times New Roman" w:hAnsi="Times New Roman" w:cs="Times New Roman"/>
          <w:sz w:val="20"/>
          <w:szCs w:val="20"/>
        </w:rPr>
        <w:t>Instituto</w:t>
      </w:r>
      <w:r w:rsidRPr="009E383A">
        <w:rPr>
          <w:rFonts w:ascii="Times New Roman" w:eastAsia="Times New Roman" w:hAnsi="Times New Roman" w:cs="Times New Roman"/>
          <w:color w:val="000000"/>
          <w:sz w:val="20"/>
          <w:szCs w:val="20"/>
        </w:rPr>
        <w:t xml:space="preserve"> Federal de Educação, Ciência e Tecnologia do Rio Grande do Norte.</w:t>
      </w:r>
    </w:p>
  </w:footnote>
  <w:footnote w:id="2">
    <w:p w14:paraId="2EC607A1" w14:textId="76566C2E" w:rsidR="00163029" w:rsidRPr="00401864" w:rsidRDefault="00DF2C3F" w:rsidP="00401864">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9E383A">
        <w:rPr>
          <w:rFonts w:ascii="Times New Roman" w:hAnsi="Times New Roman" w:cs="Times New Roman"/>
          <w:sz w:val="20"/>
          <w:szCs w:val="20"/>
          <w:vertAlign w:val="superscript"/>
        </w:rPr>
        <w:footnoteRef/>
      </w:r>
      <w:r w:rsidR="00401864" w:rsidRPr="009E383A">
        <w:rPr>
          <w:rFonts w:ascii="Times New Roman" w:eastAsia="Noto Sans Symbols" w:hAnsi="Times New Roman" w:cs="Times New Roman"/>
          <w:color w:val="000000"/>
          <w:sz w:val="20"/>
          <w:szCs w:val="20"/>
          <w:vertAlign w:val="superscript"/>
        </w:rPr>
        <w:t xml:space="preserve"> </w:t>
      </w:r>
      <w:proofErr w:type="gramStart"/>
      <w:r w:rsidRPr="009E383A">
        <w:rPr>
          <w:rFonts w:ascii="Times New Roman" w:eastAsia="Times New Roman" w:hAnsi="Times New Roman" w:cs="Times New Roman"/>
          <w:color w:val="000000"/>
          <w:sz w:val="20"/>
          <w:szCs w:val="20"/>
        </w:rPr>
        <w:t>Professor(</w:t>
      </w:r>
      <w:proofErr w:type="gramEnd"/>
      <w:r w:rsidRPr="009E383A">
        <w:rPr>
          <w:rFonts w:ascii="Times New Roman" w:eastAsia="Times New Roman" w:hAnsi="Times New Roman" w:cs="Times New Roman"/>
          <w:color w:val="000000"/>
          <w:sz w:val="20"/>
          <w:szCs w:val="20"/>
        </w:rPr>
        <w:t>a) Mestre</w:t>
      </w:r>
      <w:r w:rsidR="00401864" w:rsidRPr="009E383A">
        <w:rPr>
          <w:rFonts w:ascii="Times New Roman" w:eastAsia="Times New Roman" w:hAnsi="Times New Roman" w:cs="Times New Roman"/>
          <w:color w:val="000000"/>
          <w:sz w:val="20"/>
          <w:szCs w:val="20"/>
        </w:rPr>
        <w:t xml:space="preserve"> ou </w:t>
      </w:r>
      <w:r w:rsidRPr="009E383A">
        <w:rPr>
          <w:rFonts w:ascii="Times New Roman" w:eastAsia="Times New Roman" w:hAnsi="Times New Roman" w:cs="Times New Roman"/>
          <w:color w:val="000000"/>
          <w:sz w:val="20"/>
          <w:szCs w:val="20"/>
        </w:rPr>
        <w:t xml:space="preserve">Doutorado do curso de Xxxx do </w:t>
      </w:r>
      <w:r w:rsidRPr="009E383A">
        <w:rPr>
          <w:rFonts w:ascii="Times New Roman" w:eastAsia="Times New Roman" w:hAnsi="Times New Roman" w:cs="Times New Roman"/>
          <w:sz w:val="20"/>
          <w:szCs w:val="20"/>
        </w:rPr>
        <w:t>Instituto</w:t>
      </w:r>
      <w:r w:rsidRPr="009E383A">
        <w:rPr>
          <w:rFonts w:ascii="Times New Roman" w:eastAsia="Times New Roman" w:hAnsi="Times New Roman" w:cs="Times New Roman"/>
          <w:color w:val="000000"/>
          <w:sz w:val="20"/>
          <w:szCs w:val="20"/>
        </w:rPr>
        <w:t xml:space="preserve"> Federal de Educação, Ciência e Tecnologia do Rio Grande do Norte.</w:t>
      </w:r>
    </w:p>
  </w:footnote>
  <w:footnote w:id="3">
    <w:p w14:paraId="7E1F7DD5" w14:textId="77777777" w:rsidR="00163029" w:rsidRPr="005C7571" w:rsidRDefault="00DF2C3F" w:rsidP="005C757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5C7571">
        <w:rPr>
          <w:rFonts w:ascii="Times New Roman" w:hAnsi="Times New Roman" w:cs="Times New Roman"/>
          <w:sz w:val="20"/>
          <w:szCs w:val="20"/>
          <w:vertAlign w:val="superscript"/>
        </w:rPr>
        <w:footnoteRef/>
      </w:r>
      <w:r w:rsidRPr="005C7571">
        <w:rPr>
          <w:rFonts w:ascii="Times New Roman" w:eastAsia="Times New Roman" w:hAnsi="Times New Roman" w:cs="Times New Roman"/>
          <w:color w:val="000000"/>
          <w:sz w:val="20"/>
          <w:szCs w:val="20"/>
        </w:rPr>
        <w:t xml:space="preserve">O endereço na </w:t>
      </w:r>
      <w:r w:rsidRPr="005C7571">
        <w:rPr>
          <w:rFonts w:ascii="Times New Roman" w:eastAsia="Times New Roman" w:hAnsi="Times New Roman" w:cs="Times New Roman"/>
          <w:i/>
          <w:color w:val="000000"/>
          <w:sz w:val="20"/>
          <w:szCs w:val="20"/>
        </w:rPr>
        <w:t>web</w:t>
      </w:r>
      <w:r w:rsidRPr="005C7571">
        <w:rPr>
          <w:rFonts w:ascii="Times New Roman" w:eastAsia="Times New Roman" w:hAnsi="Times New Roman" w:cs="Times New Roman"/>
          <w:color w:val="000000"/>
          <w:sz w:val="20"/>
          <w:szCs w:val="20"/>
        </w:rPr>
        <w:t xml:space="preserve"> da Norma de apresentação tabular do IBGE encontra-se na lista de referências.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1EC8" w14:textId="1E24ACDC" w:rsidR="00163029" w:rsidRPr="00E22B19" w:rsidRDefault="00DF2C3F">
    <w:pPr>
      <w:pBdr>
        <w:top w:val="nil"/>
        <w:left w:val="nil"/>
        <w:bottom w:val="nil"/>
        <w:right w:val="nil"/>
        <w:between w:val="nil"/>
      </w:pBdr>
      <w:tabs>
        <w:tab w:val="center" w:pos="4252"/>
        <w:tab w:val="right" w:pos="8504"/>
      </w:tabs>
      <w:spacing w:after="0" w:line="240" w:lineRule="auto"/>
      <w:jc w:val="right"/>
      <w:rPr>
        <w:rFonts w:ascii="Times New Roman" w:hAnsi="Times New Roman" w:cs="Times New Roman"/>
        <w:color w:val="000000"/>
        <w:sz w:val="24"/>
        <w:szCs w:val="24"/>
      </w:rPr>
    </w:pPr>
    <w:r w:rsidRPr="00E22B19">
      <w:rPr>
        <w:rFonts w:ascii="Times New Roman" w:hAnsi="Times New Roman" w:cs="Times New Roman"/>
        <w:color w:val="000000"/>
        <w:sz w:val="24"/>
        <w:szCs w:val="24"/>
      </w:rPr>
      <w:fldChar w:fldCharType="begin"/>
    </w:r>
    <w:r w:rsidRPr="00E22B19">
      <w:rPr>
        <w:rFonts w:ascii="Times New Roman" w:hAnsi="Times New Roman" w:cs="Times New Roman"/>
        <w:color w:val="000000"/>
        <w:sz w:val="24"/>
        <w:szCs w:val="24"/>
      </w:rPr>
      <w:instrText>PAGE</w:instrText>
    </w:r>
    <w:r w:rsidRPr="00E22B19">
      <w:rPr>
        <w:rFonts w:ascii="Times New Roman" w:hAnsi="Times New Roman" w:cs="Times New Roman"/>
        <w:color w:val="000000"/>
        <w:sz w:val="24"/>
        <w:szCs w:val="24"/>
      </w:rPr>
      <w:fldChar w:fldCharType="separate"/>
    </w:r>
    <w:r w:rsidR="00E96E63">
      <w:rPr>
        <w:rFonts w:ascii="Times New Roman" w:hAnsi="Times New Roman" w:cs="Times New Roman"/>
        <w:noProof/>
        <w:color w:val="000000"/>
        <w:sz w:val="24"/>
        <w:szCs w:val="24"/>
      </w:rPr>
      <w:t>10</w:t>
    </w:r>
    <w:r w:rsidRPr="00E22B19">
      <w:rPr>
        <w:rFonts w:ascii="Times New Roman" w:hAnsi="Times New Roman" w:cs="Times New Roman"/>
        <w:color w:val="000000"/>
        <w:sz w:val="24"/>
        <w:szCs w:val="24"/>
      </w:rPr>
      <w:fldChar w:fldCharType="end"/>
    </w:r>
  </w:p>
  <w:p w14:paraId="05BBBD38" w14:textId="77777777" w:rsidR="00163029" w:rsidRDefault="00163029">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1B3D"/>
    <w:multiLevelType w:val="multilevel"/>
    <w:tmpl w:val="5BC04FE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03D9E"/>
    <w:multiLevelType w:val="multilevel"/>
    <w:tmpl w:val="46467BA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29"/>
    <w:rsid w:val="00010713"/>
    <w:rsid w:val="0001616E"/>
    <w:rsid w:val="00082BE5"/>
    <w:rsid w:val="001053FD"/>
    <w:rsid w:val="00163029"/>
    <w:rsid w:val="001825D9"/>
    <w:rsid w:val="001871C2"/>
    <w:rsid w:val="001C173A"/>
    <w:rsid w:val="001D32C5"/>
    <w:rsid w:val="001E0338"/>
    <w:rsid w:val="001E0BD6"/>
    <w:rsid w:val="0022736D"/>
    <w:rsid w:val="00232E9E"/>
    <w:rsid w:val="00246545"/>
    <w:rsid w:val="00285FDE"/>
    <w:rsid w:val="002A0A17"/>
    <w:rsid w:val="002F5401"/>
    <w:rsid w:val="002F5570"/>
    <w:rsid w:val="00301D87"/>
    <w:rsid w:val="00305DA9"/>
    <w:rsid w:val="00321BC6"/>
    <w:rsid w:val="0032607F"/>
    <w:rsid w:val="003522F9"/>
    <w:rsid w:val="00354471"/>
    <w:rsid w:val="00354780"/>
    <w:rsid w:val="00384C35"/>
    <w:rsid w:val="00397B46"/>
    <w:rsid w:val="003A43B0"/>
    <w:rsid w:val="003B495E"/>
    <w:rsid w:val="003D387B"/>
    <w:rsid w:val="00401864"/>
    <w:rsid w:val="004813B1"/>
    <w:rsid w:val="00513AC6"/>
    <w:rsid w:val="0055360D"/>
    <w:rsid w:val="005940E6"/>
    <w:rsid w:val="005C7571"/>
    <w:rsid w:val="005D2175"/>
    <w:rsid w:val="005F23D2"/>
    <w:rsid w:val="005F3A1A"/>
    <w:rsid w:val="0060106D"/>
    <w:rsid w:val="0063065D"/>
    <w:rsid w:val="00645880"/>
    <w:rsid w:val="00652DED"/>
    <w:rsid w:val="00692E80"/>
    <w:rsid w:val="006A3957"/>
    <w:rsid w:val="00784C3D"/>
    <w:rsid w:val="00793DFB"/>
    <w:rsid w:val="007B4B24"/>
    <w:rsid w:val="007C34DF"/>
    <w:rsid w:val="007E120C"/>
    <w:rsid w:val="00800E73"/>
    <w:rsid w:val="00811597"/>
    <w:rsid w:val="00847AD6"/>
    <w:rsid w:val="00877FB7"/>
    <w:rsid w:val="00887091"/>
    <w:rsid w:val="00891E24"/>
    <w:rsid w:val="008F2FCD"/>
    <w:rsid w:val="009015C6"/>
    <w:rsid w:val="00920DBB"/>
    <w:rsid w:val="00937B73"/>
    <w:rsid w:val="009467E0"/>
    <w:rsid w:val="00983D74"/>
    <w:rsid w:val="009954B7"/>
    <w:rsid w:val="009E383A"/>
    <w:rsid w:val="009F72CB"/>
    <w:rsid w:val="00A03149"/>
    <w:rsid w:val="00A074E0"/>
    <w:rsid w:val="00A63624"/>
    <w:rsid w:val="00A67CEC"/>
    <w:rsid w:val="00AE588A"/>
    <w:rsid w:val="00B00451"/>
    <w:rsid w:val="00B47C18"/>
    <w:rsid w:val="00B70404"/>
    <w:rsid w:val="00B76FF3"/>
    <w:rsid w:val="00BB7CB9"/>
    <w:rsid w:val="00BD1285"/>
    <w:rsid w:val="00CA45FF"/>
    <w:rsid w:val="00CA73F4"/>
    <w:rsid w:val="00CE4BDB"/>
    <w:rsid w:val="00CF4271"/>
    <w:rsid w:val="00D004B5"/>
    <w:rsid w:val="00D4287C"/>
    <w:rsid w:val="00D76C3F"/>
    <w:rsid w:val="00D919EA"/>
    <w:rsid w:val="00DD51F8"/>
    <w:rsid w:val="00DF2C3F"/>
    <w:rsid w:val="00DF7341"/>
    <w:rsid w:val="00E22B19"/>
    <w:rsid w:val="00E83BEF"/>
    <w:rsid w:val="00E963E4"/>
    <w:rsid w:val="00E96E63"/>
    <w:rsid w:val="00EB4155"/>
    <w:rsid w:val="00EC2540"/>
    <w:rsid w:val="00F776A6"/>
    <w:rsid w:val="00FA4855"/>
    <w:rsid w:val="00FC63DF"/>
    <w:rsid w:val="00FD42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E1B4"/>
  <w15:docId w15:val="{16B16F28-359D-4D15-8638-FEF417E1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3A4DB0"/>
    <w:pPr>
      <w:keepNext/>
      <w:widowControl w:val="0"/>
      <w:suppressAutoHyphens/>
      <w:spacing w:before="240" w:after="120" w:line="240" w:lineRule="auto"/>
      <w:textAlignment w:val="baseline"/>
    </w:pPr>
    <w:rPr>
      <w:rFonts w:ascii="Arial" w:eastAsia="Microsoft YaHei" w:hAnsi="Arial" w:cs="Mangal"/>
      <w:kern w:val="1"/>
      <w:sz w:val="28"/>
      <w:szCs w:val="28"/>
      <w:lang w:eastAsia="zh-CN" w:bidi="hi-IN"/>
    </w:rPr>
  </w:style>
  <w:style w:type="table" w:customStyle="1" w:styleId="TableNormal0">
    <w:name w:val="Table Normal"/>
    <w:tblPr>
      <w:tblCellMar>
        <w:top w:w="0" w:type="dxa"/>
        <w:left w:w="0" w:type="dxa"/>
        <w:bottom w:w="0" w:type="dxa"/>
        <w:right w:w="0" w:type="dxa"/>
      </w:tblCellMar>
    </w:tblPr>
  </w:style>
  <w:style w:type="paragraph" w:styleId="Corpodetexto">
    <w:name w:val="Body Text"/>
    <w:basedOn w:val="Normal"/>
    <w:link w:val="CorpodetextoChar"/>
    <w:rsid w:val="00E32D35"/>
    <w:pPr>
      <w:widowControl w:val="0"/>
      <w:suppressAutoHyphens/>
      <w:spacing w:after="140" w:line="288" w:lineRule="auto"/>
      <w:textAlignment w:val="baseline"/>
    </w:pPr>
    <w:rPr>
      <w:rFonts w:ascii="Liberation Serif" w:eastAsia="SimSun" w:hAnsi="Liberation Serif" w:cs="Mangal"/>
      <w:kern w:val="1"/>
      <w:sz w:val="24"/>
      <w:szCs w:val="24"/>
      <w:lang w:eastAsia="zh-CN" w:bidi="hi-IN"/>
    </w:rPr>
  </w:style>
  <w:style w:type="character" w:customStyle="1" w:styleId="CorpodetextoChar">
    <w:name w:val="Corpo de texto Char"/>
    <w:basedOn w:val="Fontepargpadro"/>
    <w:link w:val="Corpodetexto"/>
    <w:rsid w:val="00E32D35"/>
    <w:rPr>
      <w:rFonts w:ascii="Liberation Serif" w:eastAsia="SimSun" w:hAnsi="Liberation Serif" w:cs="Mangal"/>
      <w:kern w:val="1"/>
      <w:sz w:val="24"/>
      <w:szCs w:val="24"/>
      <w:lang w:eastAsia="zh-CN" w:bidi="hi-IN"/>
    </w:rPr>
  </w:style>
  <w:style w:type="paragraph" w:styleId="Cabealho">
    <w:name w:val="header"/>
    <w:basedOn w:val="Normal"/>
    <w:link w:val="CabealhoChar"/>
    <w:uiPriority w:val="99"/>
    <w:unhideWhenUsed/>
    <w:rsid w:val="00E32D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2D35"/>
  </w:style>
  <w:style w:type="paragraph" w:styleId="Rodap">
    <w:name w:val="footer"/>
    <w:basedOn w:val="Normal"/>
    <w:link w:val="RodapChar"/>
    <w:uiPriority w:val="99"/>
    <w:unhideWhenUsed/>
    <w:rsid w:val="00E32D35"/>
    <w:pPr>
      <w:tabs>
        <w:tab w:val="center" w:pos="4252"/>
        <w:tab w:val="right" w:pos="8504"/>
      </w:tabs>
      <w:spacing w:after="0" w:line="240" w:lineRule="auto"/>
    </w:pPr>
  </w:style>
  <w:style w:type="character" w:customStyle="1" w:styleId="RodapChar">
    <w:name w:val="Rodapé Char"/>
    <w:basedOn w:val="Fontepargpadro"/>
    <w:link w:val="Rodap"/>
    <w:uiPriority w:val="99"/>
    <w:rsid w:val="00E32D35"/>
  </w:style>
  <w:style w:type="paragraph" w:styleId="Textodenotaderodap">
    <w:name w:val="footnote text"/>
    <w:basedOn w:val="Normal"/>
    <w:link w:val="TextodenotaderodapChar"/>
    <w:unhideWhenUsed/>
    <w:rsid w:val="003B04DA"/>
    <w:pPr>
      <w:spacing w:after="0" w:line="240" w:lineRule="auto"/>
    </w:pPr>
    <w:rPr>
      <w:sz w:val="20"/>
      <w:szCs w:val="20"/>
    </w:rPr>
  </w:style>
  <w:style w:type="character" w:customStyle="1" w:styleId="TextodenotaderodapChar">
    <w:name w:val="Texto de nota de rodapé Char"/>
    <w:basedOn w:val="Fontepargpadro"/>
    <w:link w:val="Textodenotaderodap"/>
    <w:rsid w:val="003B04DA"/>
    <w:rPr>
      <w:sz w:val="20"/>
      <w:szCs w:val="20"/>
    </w:rPr>
  </w:style>
  <w:style w:type="character" w:styleId="Refdenotaderodap">
    <w:name w:val="footnote reference"/>
    <w:basedOn w:val="Fontepargpadro"/>
    <w:unhideWhenUsed/>
    <w:rsid w:val="003B04DA"/>
    <w:rPr>
      <w:vertAlign w:val="superscript"/>
    </w:rPr>
  </w:style>
  <w:style w:type="paragraph" w:customStyle="1" w:styleId="Primria">
    <w:name w:val="Primária"/>
    <w:basedOn w:val="Normal"/>
    <w:rsid w:val="003B04DA"/>
    <w:pPr>
      <w:spacing w:after="120" w:line="360" w:lineRule="auto"/>
      <w:jc w:val="both"/>
    </w:pPr>
    <w:rPr>
      <w:rFonts w:ascii="Arial" w:eastAsia="Times New Roman" w:hAnsi="Arial" w:cs="Times New Roman"/>
      <w:b/>
      <w:bCs/>
      <w:i/>
      <w:iCs/>
      <w:sz w:val="24"/>
      <w:szCs w:val="20"/>
    </w:rPr>
  </w:style>
  <w:style w:type="character" w:customStyle="1" w:styleId="TtuloChar">
    <w:name w:val="Título Char"/>
    <w:basedOn w:val="Fontepargpadro"/>
    <w:link w:val="Ttulo"/>
    <w:uiPriority w:val="10"/>
    <w:rsid w:val="003A4DB0"/>
    <w:rPr>
      <w:rFonts w:ascii="Arial" w:eastAsia="Microsoft YaHei" w:hAnsi="Arial" w:cs="Mangal"/>
      <w:kern w:val="1"/>
      <w:sz w:val="28"/>
      <w:szCs w:val="28"/>
      <w:lang w:eastAsia="zh-CN" w:bidi="hi-IN"/>
    </w:rPr>
  </w:style>
  <w:style w:type="character" w:customStyle="1" w:styleId="freebirdformviewerviewitemsitemrequiredasterisk">
    <w:name w:val="freebirdformviewerviewitemsitemrequiredasterisk"/>
    <w:rsid w:val="000A24D3"/>
  </w:style>
  <w:style w:type="paragraph" w:styleId="PargrafodaLista">
    <w:name w:val="List Paragraph"/>
    <w:basedOn w:val="Normal"/>
    <w:uiPriority w:val="34"/>
    <w:qFormat/>
    <w:rsid w:val="000A24D3"/>
    <w:pPr>
      <w:ind w:left="720"/>
      <w:contextualSpacing/>
    </w:pPr>
    <w:rPr>
      <w:rFonts w:cs="Times New Roman"/>
    </w:rPr>
  </w:style>
  <w:style w:type="character" w:styleId="Refdecomentrio">
    <w:name w:val="annotation reference"/>
    <w:basedOn w:val="Fontepargpadro"/>
    <w:uiPriority w:val="99"/>
    <w:semiHidden/>
    <w:unhideWhenUsed/>
    <w:rsid w:val="005C67EA"/>
    <w:rPr>
      <w:sz w:val="16"/>
      <w:szCs w:val="16"/>
    </w:rPr>
  </w:style>
  <w:style w:type="paragraph" w:styleId="Textodecomentrio">
    <w:name w:val="annotation text"/>
    <w:basedOn w:val="Normal"/>
    <w:link w:val="TextodecomentrioChar"/>
    <w:unhideWhenUsed/>
    <w:rsid w:val="005C67EA"/>
    <w:pPr>
      <w:spacing w:line="240" w:lineRule="auto"/>
    </w:pPr>
    <w:rPr>
      <w:sz w:val="20"/>
      <w:szCs w:val="20"/>
    </w:rPr>
  </w:style>
  <w:style w:type="character" w:customStyle="1" w:styleId="TextodecomentrioChar">
    <w:name w:val="Texto de comentário Char"/>
    <w:basedOn w:val="Fontepargpadro"/>
    <w:link w:val="Textodecomentrio"/>
    <w:rsid w:val="005C67EA"/>
    <w:rPr>
      <w:sz w:val="20"/>
      <w:szCs w:val="20"/>
    </w:rPr>
  </w:style>
  <w:style w:type="paragraph" w:styleId="Assuntodocomentrio">
    <w:name w:val="annotation subject"/>
    <w:basedOn w:val="Textodecomentrio"/>
    <w:next w:val="Textodecomentrio"/>
    <w:link w:val="AssuntodocomentrioChar"/>
    <w:uiPriority w:val="99"/>
    <w:semiHidden/>
    <w:unhideWhenUsed/>
    <w:rsid w:val="005C67EA"/>
    <w:rPr>
      <w:b/>
      <w:bCs/>
    </w:rPr>
  </w:style>
  <w:style w:type="character" w:customStyle="1" w:styleId="AssuntodocomentrioChar">
    <w:name w:val="Assunto do comentário Char"/>
    <w:basedOn w:val="TextodecomentrioChar"/>
    <w:link w:val="Assuntodocomentrio"/>
    <w:uiPriority w:val="99"/>
    <w:semiHidden/>
    <w:rsid w:val="005C67EA"/>
    <w:rPr>
      <w:b/>
      <w:bCs/>
      <w:sz w:val="20"/>
      <w:szCs w:val="20"/>
    </w:rPr>
  </w:style>
  <w:style w:type="paragraph" w:styleId="Textodebalo">
    <w:name w:val="Balloon Text"/>
    <w:basedOn w:val="Normal"/>
    <w:link w:val="TextodebaloChar"/>
    <w:uiPriority w:val="99"/>
    <w:semiHidden/>
    <w:unhideWhenUsed/>
    <w:rsid w:val="005C67E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C67EA"/>
    <w:rPr>
      <w:rFonts w:ascii="Segoe UI" w:hAnsi="Segoe UI" w:cs="Segoe UI"/>
      <w:sz w:val="18"/>
      <w:szCs w:val="18"/>
    </w:rPr>
  </w:style>
  <w:style w:type="character" w:styleId="Hyperlink">
    <w:name w:val="Hyperlink"/>
    <w:basedOn w:val="Fontepargpadro"/>
    <w:uiPriority w:val="99"/>
    <w:semiHidden/>
    <w:unhideWhenUsed/>
    <w:rsid w:val="005C67EA"/>
    <w:rPr>
      <w:color w:val="0000FF"/>
      <w:u w:val="single"/>
    </w:rPr>
  </w:style>
  <w:style w:type="character" w:customStyle="1" w:styleId="hpaddresssubtitlejs-hpaddresssubtitlejqtooltip">
    <w:name w:val="hp_address_subtitle&#10;js-hp_address_subtitle&#10;jq_tooltip"/>
    <w:basedOn w:val="Fontepargpadro"/>
    <w:rsid w:val="005C67EA"/>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73473">
      <w:bodyDiv w:val="1"/>
      <w:marLeft w:val="0"/>
      <w:marRight w:val="0"/>
      <w:marTop w:val="0"/>
      <w:marBottom w:val="0"/>
      <w:divBdr>
        <w:top w:val="none" w:sz="0" w:space="0" w:color="auto"/>
        <w:left w:val="none" w:sz="0" w:space="0" w:color="auto"/>
        <w:bottom w:val="none" w:sz="0" w:space="0" w:color="auto"/>
        <w:right w:val="none" w:sz="0" w:space="0" w:color="auto"/>
      </w:divBdr>
    </w:div>
    <w:div w:id="1838963561">
      <w:bodyDiv w:val="1"/>
      <w:marLeft w:val="0"/>
      <w:marRight w:val="0"/>
      <w:marTop w:val="0"/>
      <w:marBottom w:val="0"/>
      <w:divBdr>
        <w:top w:val="none" w:sz="0" w:space="0" w:color="auto"/>
        <w:left w:val="none" w:sz="0" w:space="0" w:color="auto"/>
        <w:bottom w:val="none" w:sz="0" w:space="0" w:color="auto"/>
        <w:right w:val="none" w:sz="0" w:space="0" w:color="auto"/>
      </w:divBdr>
    </w:div>
    <w:div w:id="1945334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blioteca.ibge.gov.br/visualizacao/livros/liv23907.pdf"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NEgDSNdlcdJ3ulABcDNa/FCohQ==">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F1490E-1A8B-496B-AB53-18A903DC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11</Pages>
  <Words>3206</Words>
  <Characters>17316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Leide Jane Cruz Vieira</dc:creator>
  <cp:lastModifiedBy>Miriam Martins de Paiva Vitor</cp:lastModifiedBy>
  <cp:revision>40</cp:revision>
  <cp:lastPrinted>2023-11-17T13:25:00Z</cp:lastPrinted>
  <dcterms:created xsi:type="dcterms:W3CDTF">2021-07-19T17:09:00Z</dcterms:created>
  <dcterms:modified xsi:type="dcterms:W3CDTF">2023-11-17T13:25:00Z</dcterms:modified>
</cp:coreProperties>
</file>